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CAF" w:rsidRPr="00A403D3" w:rsidRDefault="000869D2" w:rsidP="00C34CAF">
      <w:pPr>
        <w:tabs>
          <w:tab w:val="right" w:pos="9072"/>
          <w:tab w:val="right" w:pos="13323"/>
        </w:tabs>
        <w:spacing w:before="0" w:after="0"/>
        <w:rPr>
          <w:rFonts w:ascii="Arial" w:eastAsiaTheme="minorEastAsia" w:hAnsi="Arial" w:cs="Arial"/>
          <w:sz w:val="28"/>
          <w:lang w:eastAsia="zh-CN"/>
        </w:rPr>
      </w:pPr>
      <w:r>
        <w:rPr>
          <w:rFonts w:ascii="Arial" w:hAnsi="Arial" w:cs="Arial"/>
          <w:sz w:val="28"/>
        </w:rPr>
        <w:t>3GPP TSG-RAN WG4</w:t>
      </w:r>
      <w:r w:rsidR="00C34CAF" w:rsidRPr="005E31A1">
        <w:rPr>
          <w:rFonts w:ascii="Arial" w:hAnsi="Arial" w:cs="Arial"/>
          <w:sz w:val="28"/>
        </w:rPr>
        <w:t xml:space="preserve"> Meeting #8</w:t>
      </w:r>
      <w:r w:rsidR="00C34CAF">
        <w:rPr>
          <w:rFonts w:ascii="Arial" w:eastAsiaTheme="minorEastAsia" w:hAnsi="Arial" w:cs="Arial" w:hint="eastAsia"/>
          <w:sz w:val="28"/>
          <w:lang w:eastAsia="zh-CN"/>
        </w:rPr>
        <w:t>1</w:t>
      </w:r>
      <w:r w:rsidR="00C34CAF" w:rsidRPr="005E31A1">
        <w:rPr>
          <w:rFonts w:ascii="Arial" w:hAnsi="Arial" w:cs="Arial"/>
          <w:sz w:val="28"/>
        </w:rPr>
        <w:tab/>
        <w:t>R4-16</w:t>
      </w:r>
      <w:r w:rsidR="002A58B6">
        <w:rPr>
          <w:rFonts w:ascii="Arial" w:eastAsiaTheme="minorEastAsia" w:hAnsi="Arial" w:cs="Arial" w:hint="eastAsia"/>
          <w:sz w:val="28"/>
          <w:lang w:eastAsia="zh-CN"/>
        </w:rPr>
        <w:t>09356</w:t>
      </w:r>
    </w:p>
    <w:p w:rsidR="00C34CAF" w:rsidRPr="005E31A1" w:rsidRDefault="00C34CAF" w:rsidP="00C34CAF">
      <w:pPr>
        <w:tabs>
          <w:tab w:val="center" w:pos="4153"/>
          <w:tab w:val="right" w:pos="9781"/>
          <w:tab w:val="right" w:pos="13323"/>
        </w:tabs>
        <w:spacing w:before="0" w:after="0"/>
        <w:rPr>
          <w:rFonts w:ascii="Arial" w:hAnsi="Arial" w:cs="Arial"/>
          <w:sz w:val="28"/>
          <w:szCs w:val="28"/>
        </w:rPr>
      </w:pPr>
      <w:r>
        <w:rPr>
          <w:rFonts w:ascii="Arial" w:eastAsiaTheme="minorEastAsia" w:hAnsi="Arial" w:cs="Arial" w:hint="eastAsia"/>
          <w:sz w:val="28"/>
          <w:szCs w:val="28"/>
          <w:lang w:eastAsia="zh-CN"/>
        </w:rPr>
        <w:t>Reno</w:t>
      </w:r>
      <w:r w:rsidRPr="005E31A1">
        <w:rPr>
          <w:rFonts w:ascii="Arial" w:hAnsi="Arial" w:cs="Arial"/>
          <w:sz w:val="28"/>
          <w:szCs w:val="28"/>
        </w:rPr>
        <w:t xml:space="preserve">, </w:t>
      </w:r>
      <w:r>
        <w:rPr>
          <w:rFonts w:ascii="Arial" w:eastAsiaTheme="minorEastAsia" w:hAnsi="Arial" w:cs="Arial" w:hint="eastAsia"/>
          <w:sz w:val="28"/>
          <w:szCs w:val="28"/>
          <w:lang w:eastAsia="zh-CN"/>
        </w:rPr>
        <w:t>Nevada</w:t>
      </w:r>
      <w:r w:rsidRPr="005E31A1">
        <w:rPr>
          <w:rFonts w:ascii="Arial" w:hAnsi="Arial" w:cs="Arial"/>
          <w:sz w:val="28"/>
          <w:szCs w:val="28"/>
        </w:rPr>
        <w:t>,</w:t>
      </w:r>
      <w:r>
        <w:rPr>
          <w:rFonts w:ascii="Arial" w:eastAsiaTheme="minorEastAsia" w:hAnsi="Arial" w:cs="Arial" w:hint="eastAsia"/>
          <w:sz w:val="28"/>
          <w:szCs w:val="28"/>
          <w:lang w:eastAsia="zh-CN"/>
        </w:rPr>
        <w:t xml:space="preserve"> USA,</w:t>
      </w:r>
      <w:r w:rsidRPr="005E31A1">
        <w:rPr>
          <w:rFonts w:ascii="Arial" w:hAnsi="Arial" w:cs="Arial"/>
          <w:sz w:val="28"/>
          <w:szCs w:val="28"/>
        </w:rPr>
        <w:t xml:space="preserve"> </w:t>
      </w:r>
      <w:r>
        <w:rPr>
          <w:rFonts w:ascii="Arial" w:eastAsiaTheme="minorEastAsia" w:hAnsi="Arial" w:cs="Arial" w:hint="eastAsia"/>
          <w:sz w:val="28"/>
          <w:szCs w:val="28"/>
          <w:lang w:eastAsia="zh-CN"/>
        </w:rPr>
        <w:t>14</w:t>
      </w:r>
      <w:r w:rsidRPr="005E31A1">
        <w:rPr>
          <w:rFonts w:ascii="Arial" w:hAnsi="Arial" w:cs="Arial"/>
          <w:sz w:val="28"/>
          <w:szCs w:val="28"/>
        </w:rPr>
        <w:t xml:space="preserve"> – </w:t>
      </w:r>
      <w:r>
        <w:rPr>
          <w:rFonts w:ascii="Arial" w:eastAsiaTheme="minorEastAsia" w:hAnsi="Arial" w:cs="Arial" w:hint="eastAsia"/>
          <w:sz w:val="28"/>
          <w:szCs w:val="28"/>
          <w:lang w:eastAsia="zh-CN"/>
        </w:rPr>
        <w:t>18</w:t>
      </w:r>
      <w:r w:rsidRPr="005E31A1">
        <w:rPr>
          <w:rFonts w:ascii="Arial" w:hAnsi="Arial" w:cs="Arial"/>
          <w:sz w:val="28"/>
          <w:szCs w:val="28"/>
        </w:rPr>
        <w:t xml:space="preserve"> </w:t>
      </w:r>
      <w:r>
        <w:rPr>
          <w:rFonts w:ascii="Arial" w:eastAsiaTheme="minorEastAsia" w:hAnsi="Arial" w:cs="Arial" w:hint="eastAsia"/>
          <w:sz w:val="28"/>
          <w:szCs w:val="28"/>
          <w:lang w:eastAsia="zh-CN"/>
        </w:rPr>
        <w:t>November</w:t>
      </w:r>
      <w:r w:rsidRPr="005E31A1">
        <w:rPr>
          <w:rFonts w:ascii="Arial" w:hAnsi="Arial" w:cs="Arial"/>
          <w:sz w:val="28"/>
          <w:szCs w:val="28"/>
        </w:rPr>
        <w:t xml:space="preserve"> 2016</w:t>
      </w:r>
    </w:p>
    <w:p w:rsidR="00C34CAF" w:rsidRPr="005E31A1" w:rsidRDefault="00C34CAF" w:rsidP="00C34CAF">
      <w:pPr>
        <w:tabs>
          <w:tab w:val="left" w:pos="1985"/>
        </w:tabs>
        <w:spacing w:before="0" w:after="0"/>
        <w:rPr>
          <w:rFonts w:ascii="Arial" w:hAnsi="Arial"/>
          <w:b/>
        </w:rPr>
      </w:pPr>
    </w:p>
    <w:p w:rsidR="00C34CAF" w:rsidRPr="005E31A1" w:rsidRDefault="00C34CAF" w:rsidP="00C34CAF">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2E268F">
        <w:rPr>
          <w:rFonts w:ascii="Arial" w:eastAsiaTheme="minorEastAsia" w:hAnsi="Arial" w:hint="eastAsia"/>
          <w:b/>
          <w:lang w:eastAsia="zh-CN"/>
        </w:rPr>
        <w:t>11</w:t>
      </w:r>
      <w:r w:rsidRPr="005E31A1">
        <w:rPr>
          <w:rFonts w:ascii="Arial" w:hAnsi="Arial"/>
          <w:b/>
        </w:rPr>
        <w:t>.3.1</w:t>
      </w:r>
    </w:p>
    <w:p w:rsidR="00C34CAF" w:rsidRPr="005E31A1" w:rsidRDefault="00C34CAF" w:rsidP="00C34CAF">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C34CAF" w:rsidRPr="00CB528E" w:rsidRDefault="00C34CAF" w:rsidP="00C34CAF">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CB528E" w:rsidRPr="008713C7">
        <w:rPr>
          <w:rFonts w:ascii="Arial" w:eastAsiaTheme="minorEastAsia" w:hAnsi="Arial" w:cs="Arial" w:hint="eastAsia"/>
          <w:b/>
          <w:lang w:eastAsia="zh-CN"/>
        </w:rPr>
        <w:t xml:space="preserve">Summary of </w:t>
      </w:r>
      <w:r w:rsidR="00CB528E">
        <w:rPr>
          <w:rFonts w:ascii="Arial" w:eastAsiaTheme="minorEastAsia" w:hAnsi="Arial" w:hint="eastAsia"/>
          <w:lang w:eastAsia="zh-CN"/>
        </w:rPr>
        <w:t>s</w:t>
      </w:r>
      <w:r>
        <w:rPr>
          <w:rFonts w:ascii="Arial" w:eastAsiaTheme="minorEastAsia" w:hAnsi="Arial" w:cs="Arial" w:hint="eastAsia"/>
          <w:b/>
          <w:lang w:eastAsia="zh-CN"/>
        </w:rPr>
        <w:t>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00CB528E">
        <w:rPr>
          <w:rFonts w:ascii="Arial" w:eastAsiaTheme="minorEastAsia" w:hAnsi="Arial" w:cs="Arial" w:hint="eastAsia"/>
          <w:b/>
          <w:lang w:eastAsia="zh-CN"/>
        </w:rPr>
        <w:t xml:space="preserve">and discussion on </w:t>
      </w:r>
      <w:r w:rsidR="00C11D6D">
        <w:rPr>
          <w:rFonts w:ascii="Arial" w:eastAsiaTheme="minorEastAsia" w:hAnsi="Arial" w:cs="Arial" w:hint="eastAsia"/>
          <w:b/>
          <w:lang w:eastAsia="zh-CN"/>
        </w:rPr>
        <w:t xml:space="preserve">the </w:t>
      </w:r>
      <w:r w:rsidR="00CB528E">
        <w:rPr>
          <w:rFonts w:ascii="Arial" w:eastAsiaTheme="minorEastAsia" w:hAnsi="Arial" w:cs="Arial" w:hint="eastAsia"/>
          <w:b/>
          <w:lang w:eastAsia="zh-CN"/>
        </w:rPr>
        <w:t xml:space="preserve">remaining </w:t>
      </w:r>
      <w:r w:rsidR="004072BE">
        <w:rPr>
          <w:rFonts w:ascii="Arial" w:eastAsiaTheme="minorEastAsia" w:hAnsi="Arial" w:cs="Arial" w:hint="eastAsia"/>
          <w:b/>
          <w:lang w:eastAsia="zh-CN"/>
        </w:rPr>
        <w:t>issues</w:t>
      </w:r>
    </w:p>
    <w:p w:rsidR="00C34CAF" w:rsidRPr="005E31A1" w:rsidRDefault="00C34CAF" w:rsidP="00C34CAF">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C34CAF" w:rsidRPr="00E00A26" w:rsidRDefault="00C34CAF" w:rsidP="00C34CAF">
      <w:pPr>
        <w:pBdr>
          <w:bottom w:val="single" w:sz="4" w:space="1" w:color="auto"/>
        </w:pBdr>
        <w:spacing w:beforeLines="50" w:before="120" w:afterLines="100" w:after="240"/>
        <w:rPr>
          <w:rFonts w:ascii="Arial" w:hAnsi="Arial" w:cs="Arial"/>
        </w:rPr>
      </w:pPr>
    </w:p>
    <w:p w:rsidR="00C34CAF" w:rsidRPr="000C1DB6" w:rsidRDefault="00C34CAF" w:rsidP="00C34CAF">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Introduction</w:t>
      </w:r>
    </w:p>
    <w:p w:rsidR="00C34CAF" w:rsidRDefault="00C34CAF" w:rsidP="00C34CAF">
      <w:pPr>
        <w:pStyle w:val="a0"/>
        <w:snapToGrid w:val="0"/>
        <w:spacing w:beforeLines="50" w:before="120" w:afterLines="50"/>
        <w:rPr>
          <w:rFonts w:eastAsiaTheme="minorEastAsia"/>
          <w:szCs w:val="21"/>
          <w:lang w:eastAsia="zh-CN"/>
        </w:rPr>
      </w:pPr>
      <w:r>
        <w:rPr>
          <w:rFonts w:eastAsiaTheme="minorEastAsia" w:hint="eastAsia"/>
          <w:szCs w:val="21"/>
          <w:lang w:eastAsia="zh-CN"/>
        </w:rPr>
        <w:t>In RAN4#80bis, several way forwards regarding NR coexistence study were approved, including the SINR to throughput mapping formula [1], topology and antennas of dense urban and indoor scenario [2], etc.</w:t>
      </w:r>
      <w:r w:rsidR="00260A8E">
        <w:rPr>
          <w:rFonts w:eastAsiaTheme="minorEastAsia" w:hint="eastAsia"/>
          <w:szCs w:val="21"/>
          <w:lang w:eastAsia="zh-CN"/>
        </w:rPr>
        <w:t xml:space="preserve"> </w:t>
      </w:r>
      <w:r w:rsidR="008561BF">
        <w:rPr>
          <w:rFonts w:eastAsiaTheme="minorEastAsia" w:hint="eastAsia"/>
          <w:szCs w:val="21"/>
          <w:lang w:eastAsia="zh-CN"/>
        </w:rPr>
        <w:t>So far, m</w:t>
      </w:r>
      <w:r w:rsidR="00260A8E">
        <w:rPr>
          <w:rFonts w:eastAsiaTheme="minorEastAsia" w:hint="eastAsia"/>
          <w:szCs w:val="21"/>
          <w:lang w:eastAsia="zh-CN"/>
        </w:rPr>
        <w:t xml:space="preserve">ost of the parameters </w:t>
      </w:r>
      <w:r w:rsidR="00505FE5">
        <w:rPr>
          <w:rFonts w:eastAsiaTheme="minorEastAsia" w:hint="eastAsia"/>
          <w:szCs w:val="21"/>
          <w:lang w:eastAsia="zh-CN"/>
        </w:rPr>
        <w:t xml:space="preserve">for the three scenarios </w:t>
      </w:r>
      <w:r w:rsidR="00260A8E">
        <w:rPr>
          <w:rFonts w:eastAsiaTheme="minorEastAsia" w:hint="eastAsia"/>
          <w:szCs w:val="21"/>
          <w:lang w:eastAsia="zh-CN"/>
        </w:rPr>
        <w:t>have been fixed</w:t>
      </w:r>
      <w:r w:rsidR="00543522">
        <w:rPr>
          <w:rFonts w:eastAsiaTheme="minorEastAsia" w:hint="eastAsia"/>
          <w:szCs w:val="21"/>
          <w:lang w:eastAsia="zh-CN"/>
        </w:rPr>
        <w:t xml:space="preserve"> except for NF, </w:t>
      </w:r>
      <w:proofErr w:type="spellStart"/>
      <w:r w:rsidR="00543522">
        <w:rPr>
          <w:rFonts w:eastAsiaTheme="minorEastAsia" w:hint="eastAsia"/>
          <w:szCs w:val="21"/>
          <w:lang w:eastAsia="zh-CN"/>
        </w:rPr>
        <w:t>CL_xile</w:t>
      </w:r>
      <w:proofErr w:type="spellEnd"/>
      <w:r w:rsidR="00543522">
        <w:rPr>
          <w:rFonts w:eastAsiaTheme="minorEastAsia" w:hint="eastAsia"/>
          <w:szCs w:val="21"/>
          <w:lang w:eastAsia="zh-CN"/>
        </w:rPr>
        <w:t xml:space="preserve">, </w:t>
      </w:r>
      <w:proofErr w:type="spellStart"/>
      <w:r w:rsidR="00543522">
        <w:rPr>
          <w:rFonts w:eastAsiaTheme="minorEastAsia" w:hint="eastAsia"/>
          <w:szCs w:val="21"/>
          <w:lang w:eastAsia="zh-CN"/>
        </w:rPr>
        <w:t>etc</w:t>
      </w:r>
      <w:proofErr w:type="spellEnd"/>
      <w:r w:rsidR="00543522">
        <w:rPr>
          <w:rFonts w:eastAsiaTheme="minorEastAsia" w:hint="eastAsia"/>
          <w:szCs w:val="21"/>
          <w:lang w:eastAsia="zh-CN"/>
        </w:rPr>
        <w:t xml:space="preserve">, and </w:t>
      </w:r>
      <w:r w:rsidR="008561BF">
        <w:rPr>
          <w:rFonts w:eastAsiaTheme="minorEastAsia" w:hint="eastAsia"/>
          <w:szCs w:val="21"/>
          <w:lang w:eastAsia="zh-CN"/>
        </w:rPr>
        <w:t xml:space="preserve">it is necessary to provide some simulation results </w:t>
      </w:r>
      <w:r w:rsidR="0004119B">
        <w:rPr>
          <w:rFonts w:eastAsiaTheme="minorEastAsia" w:hint="eastAsia"/>
          <w:szCs w:val="21"/>
          <w:lang w:eastAsia="zh-CN"/>
        </w:rPr>
        <w:t xml:space="preserve">based on the agreements </w:t>
      </w:r>
      <w:r w:rsidR="008561BF">
        <w:rPr>
          <w:rFonts w:eastAsiaTheme="minorEastAsia" w:hint="eastAsia"/>
          <w:szCs w:val="21"/>
          <w:lang w:eastAsia="zh-CN"/>
        </w:rPr>
        <w:t>and</w:t>
      </w:r>
      <w:r w:rsidR="0004119B">
        <w:rPr>
          <w:rFonts w:eastAsiaTheme="minorEastAsia" w:hint="eastAsia"/>
          <w:szCs w:val="21"/>
          <w:lang w:eastAsia="zh-CN"/>
        </w:rPr>
        <w:t xml:space="preserve"> give an analysis on the remaining parameters. </w:t>
      </w:r>
      <w:r w:rsidR="008561BF">
        <w:rPr>
          <w:rFonts w:eastAsiaTheme="minorEastAsia" w:hint="eastAsia"/>
          <w:szCs w:val="21"/>
          <w:lang w:eastAsia="zh-CN"/>
        </w:rPr>
        <w:t xml:space="preserve">    </w:t>
      </w:r>
      <w:r w:rsidR="00505FE5">
        <w:rPr>
          <w:rFonts w:eastAsiaTheme="minorEastAsia" w:hint="eastAsia"/>
          <w:szCs w:val="21"/>
          <w:lang w:eastAsia="zh-CN"/>
        </w:rPr>
        <w:t xml:space="preserve">  </w:t>
      </w:r>
      <w:r w:rsidR="00260A8E">
        <w:rPr>
          <w:rFonts w:eastAsiaTheme="minorEastAsia" w:hint="eastAsia"/>
          <w:szCs w:val="21"/>
          <w:lang w:eastAsia="zh-CN"/>
        </w:rPr>
        <w:t xml:space="preserve"> </w:t>
      </w:r>
      <w:r w:rsidR="000A3F96">
        <w:rPr>
          <w:rFonts w:eastAsiaTheme="minorEastAsia" w:hint="eastAsia"/>
          <w:szCs w:val="21"/>
          <w:lang w:eastAsia="zh-CN"/>
        </w:rPr>
        <w:t xml:space="preserve"> </w:t>
      </w:r>
      <w:r>
        <w:rPr>
          <w:rFonts w:eastAsiaTheme="minorEastAsia" w:hint="eastAsia"/>
          <w:szCs w:val="21"/>
          <w:lang w:eastAsia="zh-CN"/>
        </w:rPr>
        <w:t xml:space="preserve">       </w:t>
      </w:r>
    </w:p>
    <w:p w:rsidR="00C34CAF" w:rsidRDefault="00C34CAF" w:rsidP="00C34CAF">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This contribution </w:t>
      </w:r>
      <w:r w:rsidR="009E4D55">
        <w:rPr>
          <w:rFonts w:eastAsiaTheme="minorEastAsia" w:hint="eastAsia"/>
          <w:szCs w:val="21"/>
          <w:lang w:eastAsia="zh-CN"/>
        </w:rPr>
        <w:t>summarizes</w:t>
      </w:r>
      <w:r>
        <w:rPr>
          <w:rFonts w:eastAsiaTheme="minorEastAsia" w:hint="eastAsia"/>
          <w:szCs w:val="21"/>
          <w:lang w:eastAsia="zh-CN"/>
        </w:rPr>
        <w:t xml:space="preserve"> the ACIR evaluation results </w:t>
      </w:r>
      <w:r w:rsidR="0004119B">
        <w:rPr>
          <w:rFonts w:eastAsiaTheme="minorEastAsia" w:hint="eastAsia"/>
          <w:szCs w:val="21"/>
          <w:lang w:eastAsia="zh-CN"/>
        </w:rPr>
        <w:t>in our companion contributions R4-16</w:t>
      </w:r>
      <w:r w:rsidR="002A58B6">
        <w:rPr>
          <w:rFonts w:eastAsiaTheme="minorEastAsia" w:hint="eastAsia"/>
          <w:szCs w:val="21"/>
          <w:lang w:eastAsia="zh-CN"/>
        </w:rPr>
        <w:t>09353</w:t>
      </w:r>
      <w:r w:rsidR="009E4D55">
        <w:rPr>
          <w:rFonts w:eastAsiaTheme="minorEastAsia" w:hint="eastAsia"/>
          <w:szCs w:val="21"/>
          <w:lang w:eastAsia="zh-CN"/>
        </w:rPr>
        <w:t>,</w:t>
      </w:r>
      <w:r w:rsidR="0004119B">
        <w:rPr>
          <w:rFonts w:eastAsiaTheme="minorEastAsia" w:hint="eastAsia"/>
          <w:szCs w:val="21"/>
          <w:lang w:eastAsia="zh-CN"/>
        </w:rPr>
        <w:t xml:space="preserve"> R4-16</w:t>
      </w:r>
      <w:r w:rsidR="002A58B6">
        <w:rPr>
          <w:rFonts w:eastAsiaTheme="minorEastAsia" w:hint="eastAsia"/>
          <w:szCs w:val="21"/>
          <w:lang w:eastAsia="zh-CN"/>
        </w:rPr>
        <w:t>09354</w:t>
      </w:r>
      <w:r w:rsidR="0004119B">
        <w:rPr>
          <w:rFonts w:eastAsiaTheme="minorEastAsia" w:hint="eastAsia"/>
          <w:szCs w:val="21"/>
          <w:lang w:eastAsia="zh-CN"/>
        </w:rPr>
        <w:t>, and R4-16</w:t>
      </w:r>
      <w:r w:rsidR="002A58B6">
        <w:rPr>
          <w:rFonts w:eastAsiaTheme="minorEastAsia" w:hint="eastAsia"/>
          <w:szCs w:val="21"/>
          <w:lang w:eastAsia="zh-CN"/>
        </w:rPr>
        <w:t>09355</w:t>
      </w:r>
      <w:r w:rsidR="0004119B">
        <w:rPr>
          <w:rFonts w:eastAsiaTheme="minorEastAsia" w:hint="eastAsia"/>
          <w:szCs w:val="21"/>
          <w:lang w:eastAsia="zh-CN"/>
        </w:rPr>
        <w:t>,</w:t>
      </w:r>
      <w:r w:rsidR="009E4D55">
        <w:rPr>
          <w:rFonts w:eastAsiaTheme="minorEastAsia" w:hint="eastAsia"/>
          <w:szCs w:val="21"/>
          <w:lang w:eastAsia="zh-CN"/>
        </w:rPr>
        <w:t xml:space="preserve"> and discusses </w:t>
      </w:r>
      <w:r w:rsidR="00DC7E5B">
        <w:rPr>
          <w:rFonts w:eastAsiaTheme="minorEastAsia" w:hint="eastAsia"/>
          <w:szCs w:val="21"/>
          <w:lang w:eastAsia="zh-CN"/>
        </w:rPr>
        <w:t>some</w:t>
      </w:r>
      <w:r w:rsidR="009E4D55">
        <w:rPr>
          <w:rFonts w:eastAsiaTheme="minorEastAsia" w:hint="eastAsia"/>
          <w:szCs w:val="21"/>
          <w:lang w:eastAsia="zh-CN"/>
        </w:rPr>
        <w:t xml:space="preserve"> remaining </w:t>
      </w:r>
      <w:r w:rsidR="00DC7E5B">
        <w:rPr>
          <w:rFonts w:eastAsiaTheme="minorEastAsia" w:hint="eastAsia"/>
          <w:szCs w:val="21"/>
          <w:lang w:eastAsia="zh-CN"/>
        </w:rPr>
        <w:t>issues</w:t>
      </w:r>
      <w:r>
        <w:rPr>
          <w:rFonts w:eastAsiaTheme="minorEastAsia" w:hint="eastAsia"/>
          <w:szCs w:val="21"/>
          <w:lang w:eastAsia="zh-CN"/>
        </w:rPr>
        <w:t xml:space="preserve">. </w:t>
      </w:r>
    </w:p>
    <w:p w:rsidR="00C34CAF" w:rsidRPr="00E67CA8" w:rsidRDefault="00C34CAF" w:rsidP="00C34CAF">
      <w:pPr>
        <w:pBdr>
          <w:bottom w:val="single" w:sz="4" w:space="1" w:color="auto"/>
        </w:pBdr>
        <w:spacing w:beforeLines="50" w:before="120" w:afterLines="50" w:after="120"/>
        <w:rPr>
          <w:rFonts w:ascii="Arial" w:eastAsiaTheme="minorEastAsia" w:hAnsi="Arial" w:cs="Arial"/>
          <w:lang w:eastAsia="zh-CN"/>
        </w:rPr>
      </w:pPr>
    </w:p>
    <w:p w:rsidR="00C34CAF" w:rsidRDefault="00C34CAF" w:rsidP="00C34CA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Pr="000C1DB6">
        <w:rPr>
          <w:rFonts w:ascii="Arial" w:eastAsiaTheme="minorEastAsia" w:hAnsi="Arial" w:cs="Arial"/>
          <w:b w:val="0"/>
          <w:sz w:val="32"/>
          <w:lang w:eastAsia="zh-CN"/>
        </w:rPr>
        <w:t xml:space="preserve"> </w:t>
      </w:r>
      <w:r w:rsidR="00BA1AF7">
        <w:rPr>
          <w:rFonts w:ascii="Arial" w:eastAsiaTheme="minorEastAsia" w:hAnsi="Arial" w:cs="Arial" w:hint="eastAsia"/>
          <w:b w:val="0"/>
          <w:sz w:val="32"/>
          <w:lang w:eastAsia="zh-CN"/>
        </w:rPr>
        <w:t>Summary of ACIR results</w:t>
      </w:r>
    </w:p>
    <w:p w:rsidR="0084140F" w:rsidRPr="0084140F" w:rsidRDefault="0062219F" w:rsidP="0084140F">
      <w:pPr>
        <w:pStyle w:val="a0"/>
        <w:rPr>
          <w:rFonts w:eastAsiaTheme="minorEastAsia"/>
          <w:lang w:eastAsia="zh-CN"/>
        </w:rPr>
      </w:pPr>
      <w:r>
        <w:rPr>
          <w:rFonts w:eastAsiaTheme="minorEastAsia" w:hint="eastAsia"/>
          <w:lang w:eastAsia="zh-CN"/>
        </w:rPr>
        <w:t xml:space="preserve">The required ACIR to ensure a 5% throughput loss for urban macro, dense urban, and indoor scenarios are summarized in Table 2-1, 2-2, and 2-3, respectively. </w:t>
      </w:r>
      <w:r w:rsidR="009D6A95">
        <w:rPr>
          <w:rFonts w:eastAsiaTheme="minorEastAsia" w:hint="eastAsia"/>
          <w:lang w:eastAsia="zh-CN"/>
        </w:rPr>
        <w:t xml:space="preserve">Symbols </w:t>
      </w:r>
      <w:r w:rsidR="009D6A95">
        <w:rPr>
          <w:rFonts w:eastAsiaTheme="minorEastAsia"/>
          <w:lang w:eastAsia="zh-CN"/>
        </w:rPr>
        <w:t>“</w:t>
      </w:r>
      <w:r w:rsidR="009D6A95">
        <w:rPr>
          <w:rFonts w:eastAsiaTheme="minorEastAsia" w:hint="eastAsia"/>
          <w:lang w:eastAsia="zh-CN"/>
        </w:rPr>
        <w:t>-</w:t>
      </w:r>
      <w:proofErr w:type="gramStart"/>
      <w:r w:rsidR="009D6A95">
        <w:rPr>
          <w:rFonts w:eastAsiaTheme="minorEastAsia"/>
          <w:lang w:eastAsia="zh-CN"/>
        </w:rPr>
        <w:t>“</w:t>
      </w:r>
      <w:r w:rsidR="00D920C3">
        <w:rPr>
          <w:rFonts w:eastAsiaTheme="minorEastAsia" w:hint="eastAsia"/>
          <w:lang w:eastAsia="zh-CN"/>
        </w:rPr>
        <w:t xml:space="preserve"> in</w:t>
      </w:r>
      <w:proofErr w:type="gramEnd"/>
      <w:r w:rsidR="00D920C3">
        <w:rPr>
          <w:rFonts w:eastAsiaTheme="minorEastAsia" w:hint="eastAsia"/>
          <w:lang w:eastAsia="zh-CN"/>
        </w:rPr>
        <w:t xml:space="preserve"> those table</w:t>
      </w:r>
      <w:r w:rsidR="00AF2630">
        <w:rPr>
          <w:rFonts w:eastAsiaTheme="minorEastAsia" w:hint="eastAsia"/>
          <w:lang w:eastAsia="zh-CN"/>
        </w:rPr>
        <w:t>s</w:t>
      </w:r>
      <w:r w:rsidR="00D920C3">
        <w:rPr>
          <w:rFonts w:eastAsiaTheme="minorEastAsia" w:hint="eastAsia"/>
          <w:lang w:eastAsia="zh-CN"/>
        </w:rPr>
        <w:t xml:space="preserve"> are due to zero throughput.</w:t>
      </w:r>
    </w:p>
    <w:p w:rsidR="002A4E75" w:rsidRPr="00440AE9" w:rsidRDefault="002A4E75" w:rsidP="002A4E75">
      <w:pPr>
        <w:spacing w:beforeLines="50" w:before="120" w:afterLines="50" w:after="120"/>
        <w:jc w:val="center"/>
        <w:rPr>
          <w:rFonts w:eastAsiaTheme="minorEastAsia"/>
          <w:b/>
          <w:lang w:eastAsia="zh-CN"/>
        </w:rPr>
      </w:pPr>
      <w:bookmarkStart w:id="3" w:name="_Toc336211415"/>
      <w:bookmarkStart w:id="4" w:name="_Toc346003824"/>
      <w:r w:rsidRPr="00440AE9">
        <w:rPr>
          <w:rFonts w:eastAsia="PMingLiU"/>
          <w:b/>
          <w:lang w:eastAsia="zh-TW"/>
        </w:rPr>
        <w:t xml:space="preserve">Table </w:t>
      </w:r>
      <w:r w:rsidR="00243583">
        <w:rPr>
          <w:rFonts w:eastAsiaTheme="minorEastAsia" w:hint="eastAsia"/>
          <w:b/>
          <w:lang w:eastAsia="zh-CN"/>
        </w:rPr>
        <w:t>2</w:t>
      </w:r>
      <w:r w:rsidR="000C4C6A">
        <w:rPr>
          <w:rFonts w:eastAsiaTheme="minorEastAsia" w:hint="eastAsia"/>
          <w:b/>
          <w:lang w:eastAsia="zh-CN"/>
        </w:rPr>
        <w:t>-</w:t>
      </w:r>
      <w:r w:rsidRPr="00440AE9">
        <w:rPr>
          <w:rFonts w:eastAsia="PMingLiU"/>
          <w:b/>
          <w:lang w:eastAsia="zh-TW"/>
        </w:rPr>
        <w:t xml:space="preserve">1: </w:t>
      </w:r>
      <w:r>
        <w:rPr>
          <w:rFonts w:eastAsiaTheme="minorEastAsia" w:hint="eastAsia"/>
          <w:b/>
          <w:lang w:eastAsia="zh-CN"/>
        </w:rPr>
        <w:t>Required ACIR to ensure 5% throughput loss</w:t>
      </w:r>
      <w:r w:rsidR="000C4C6A">
        <w:rPr>
          <w:rFonts w:eastAsiaTheme="minorEastAsia" w:hint="eastAsia"/>
          <w:b/>
          <w:lang w:eastAsia="zh-CN"/>
        </w:rPr>
        <w:t xml:space="preserve"> for urban macro scenario</w:t>
      </w:r>
      <w:r w:rsidR="00E626C9">
        <w:rPr>
          <w:rFonts w:eastAsiaTheme="minorEastAsia" w:hint="eastAsia"/>
          <w:b/>
          <w:lang w:eastAsia="zh-CN"/>
        </w:rPr>
        <w:t>, unit dB</w:t>
      </w:r>
    </w:p>
    <w:tbl>
      <w:tblPr>
        <w:tblStyle w:val="aa"/>
        <w:tblW w:w="0" w:type="auto"/>
        <w:jc w:val="center"/>
        <w:tblInd w:w="-1115" w:type="dxa"/>
        <w:tblLook w:val="04A0" w:firstRow="1" w:lastRow="0" w:firstColumn="1" w:lastColumn="0" w:noHBand="0" w:noVBand="1"/>
      </w:tblPr>
      <w:tblGrid>
        <w:gridCol w:w="1077"/>
        <w:gridCol w:w="2090"/>
        <w:gridCol w:w="1417"/>
        <w:gridCol w:w="1418"/>
        <w:gridCol w:w="1417"/>
        <w:gridCol w:w="1418"/>
      </w:tblGrid>
      <w:tr w:rsidR="009C6BF4" w:rsidTr="002B42FE">
        <w:trPr>
          <w:trHeight w:val="192"/>
          <w:jc w:val="center"/>
        </w:trPr>
        <w:tc>
          <w:tcPr>
            <w:tcW w:w="1077" w:type="dxa"/>
            <w:vMerge w:val="restart"/>
            <w:shd w:val="clear" w:color="auto" w:fill="D99594" w:themeFill="accent2" w:themeFillTint="99"/>
          </w:tcPr>
          <w:p w:rsidR="009C6BF4" w:rsidRPr="00B36480" w:rsidRDefault="009C6BF4" w:rsidP="00F973ED">
            <w:pPr>
              <w:spacing w:before="40" w:after="40"/>
              <w:jc w:val="center"/>
              <w:rPr>
                <w:rFonts w:eastAsiaTheme="minorEastAsia"/>
                <w:b/>
                <w:lang w:eastAsia="zh-CN"/>
              </w:rPr>
            </w:pPr>
          </w:p>
        </w:tc>
        <w:tc>
          <w:tcPr>
            <w:tcW w:w="2090" w:type="dxa"/>
            <w:vMerge w:val="restart"/>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p>
        </w:tc>
        <w:tc>
          <w:tcPr>
            <w:tcW w:w="2835" w:type="dxa"/>
            <w:gridSpan w:val="2"/>
            <w:shd w:val="clear" w:color="auto" w:fill="D99594" w:themeFill="accent2" w:themeFillTint="99"/>
            <w:vAlign w:val="center"/>
          </w:tcPr>
          <w:p w:rsidR="009C6BF4" w:rsidRPr="00B36480" w:rsidRDefault="009C6BF4" w:rsidP="002A4E75">
            <w:pPr>
              <w:spacing w:before="40" w:after="40"/>
              <w:jc w:val="center"/>
              <w:rPr>
                <w:rFonts w:eastAsiaTheme="minorEastAsia"/>
                <w:b/>
                <w:lang w:eastAsia="zh-CN"/>
              </w:rPr>
            </w:pPr>
            <w:r>
              <w:rPr>
                <w:rFonts w:eastAsiaTheme="minorEastAsia" w:hint="eastAsia"/>
                <w:b/>
                <w:lang w:eastAsia="zh-CN"/>
              </w:rPr>
              <w:t>Case 1</w:t>
            </w:r>
          </w:p>
        </w:tc>
        <w:tc>
          <w:tcPr>
            <w:tcW w:w="2835" w:type="dxa"/>
            <w:gridSpan w:val="2"/>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r>
              <w:rPr>
                <w:rFonts w:eastAsiaTheme="minorEastAsia" w:hint="eastAsia"/>
                <w:b/>
                <w:lang w:eastAsia="zh-CN"/>
              </w:rPr>
              <w:t>Case 2</w:t>
            </w:r>
          </w:p>
        </w:tc>
      </w:tr>
      <w:tr w:rsidR="009C6BF4" w:rsidTr="002B42FE">
        <w:trPr>
          <w:trHeight w:val="192"/>
          <w:jc w:val="center"/>
        </w:trPr>
        <w:tc>
          <w:tcPr>
            <w:tcW w:w="1077" w:type="dxa"/>
            <w:vMerge/>
            <w:shd w:val="clear" w:color="auto" w:fill="D99594" w:themeFill="accent2" w:themeFillTint="99"/>
          </w:tcPr>
          <w:p w:rsidR="009C6BF4" w:rsidRPr="00B36480" w:rsidRDefault="009C6BF4" w:rsidP="00F973ED">
            <w:pPr>
              <w:spacing w:before="40" w:after="40"/>
              <w:jc w:val="center"/>
              <w:rPr>
                <w:rFonts w:eastAsiaTheme="minorEastAsia"/>
                <w:b/>
                <w:lang w:eastAsia="zh-CN"/>
              </w:rPr>
            </w:pPr>
          </w:p>
        </w:tc>
        <w:tc>
          <w:tcPr>
            <w:tcW w:w="2090" w:type="dxa"/>
            <w:vMerge/>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p>
        </w:tc>
        <w:tc>
          <w:tcPr>
            <w:tcW w:w="1417" w:type="dxa"/>
            <w:shd w:val="clear" w:color="auto" w:fill="D99594" w:themeFill="accent2" w:themeFillTint="99"/>
            <w:vAlign w:val="center"/>
          </w:tcPr>
          <w:p w:rsidR="009C6BF4" w:rsidRDefault="009C6BF4" w:rsidP="00F973ED">
            <w:pPr>
              <w:spacing w:before="40" w:after="40"/>
              <w:jc w:val="center"/>
              <w:rPr>
                <w:rFonts w:eastAsiaTheme="minorEastAsia"/>
                <w:b/>
                <w:lang w:eastAsia="zh-CN"/>
              </w:rPr>
            </w:pPr>
            <w:r>
              <w:rPr>
                <w:rFonts w:eastAsiaTheme="minorEastAsia" w:hint="eastAsia"/>
                <w:b/>
                <w:lang w:eastAsia="zh-CN"/>
              </w:rPr>
              <w:t>NF 9 dB</w:t>
            </w:r>
          </w:p>
        </w:tc>
        <w:tc>
          <w:tcPr>
            <w:tcW w:w="1417" w:type="dxa"/>
            <w:shd w:val="clear" w:color="auto" w:fill="D99594" w:themeFill="accent2" w:themeFillTint="99"/>
            <w:vAlign w:val="center"/>
          </w:tcPr>
          <w:p w:rsidR="009C6BF4" w:rsidRDefault="009C6BF4" w:rsidP="00F973ED">
            <w:pPr>
              <w:spacing w:before="40" w:after="40"/>
              <w:jc w:val="center"/>
              <w:rPr>
                <w:rFonts w:eastAsiaTheme="minorEastAsia"/>
                <w:b/>
                <w:lang w:eastAsia="zh-CN"/>
              </w:rPr>
            </w:pPr>
            <w:r>
              <w:rPr>
                <w:rFonts w:eastAsiaTheme="minorEastAsia" w:hint="eastAsia"/>
                <w:b/>
                <w:lang w:eastAsia="zh-CN"/>
              </w:rPr>
              <w:t>NF 11 dB</w:t>
            </w:r>
          </w:p>
        </w:tc>
        <w:tc>
          <w:tcPr>
            <w:tcW w:w="1417" w:type="dxa"/>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r>
              <w:rPr>
                <w:rFonts w:eastAsiaTheme="minorEastAsia" w:hint="eastAsia"/>
                <w:b/>
                <w:lang w:eastAsia="zh-CN"/>
              </w:rPr>
              <w:t>NF 9 dB</w:t>
            </w:r>
          </w:p>
        </w:tc>
        <w:tc>
          <w:tcPr>
            <w:tcW w:w="1417" w:type="dxa"/>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r>
              <w:rPr>
                <w:rFonts w:eastAsiaTheme="minorEastAsia" w:hint="eastAsia"/>
                <w:b/>
                <w:lang w:eastAsia="zh-CN"/>
              </w:rPr>
              <w:t>NF 11 dB</w:t>
            </w:r>
          </w:p>
        </w:tc>
      </w:tr>
      <w:tr w:rsidR="009C6BF4" w:rsidTr="002B42FE">
        <w:trPr>
          <w:jc w:val="center"/>
        </w:trPr>
        <w:tc>
          <w:tcPr>
            <w:tcW w:w="1077" w:type="dxa"/>
            <w:vMerge w:val="restart"/>
            <w:vAlign w:val="center"/>
          </w:tcPr>
          <w:p w:rsidR="009C6BF4" w:rsidRDefault="009C6BF4" w:rsidP="009C6BF4">
            <w:pPr>
              <w:spacing w:before="40" w:after="40"/>
              <w:jc w:val="center"/>
              <w:rPr>
                <w:rFonts w:eastAsiaTheme="minorEastAsia"/>
                <w:lang w:eastAsia="zh-CN"/>
              </w:rPr>
            </w:pPr>
            <w:r>
              <w:rPr>
                <w:rFonts w:eastAsiaTheme="minorEastAsia" w:hint="eastAsia"/>
                <w:lang w:eastAsia="zh-CN"/>
              </w:rPr>
              <w:t>Downlink</w:t>
            </w:r>
          </w:p>
        </w:tc>
        <w:tc>
          <w:tcPr>
            <w:tcW w:w="2090" w:type="dxa"/>
            <w:vAlign w:val="center"/>
          </w:tcPr>
          <w:p w:rsidR="009C6BF4" w:rsidRDefault="009C6BF4" w:rsidP="00F973ED">
            <w:pPr>
              <w:spacing w:before="40" w:after="40"/>
              <w:jc w:val="center"/>
              <w:rPr>
                <w:rFonts w:eastAsiaTheme="minorEastAsia"/>
                <w:lang w:eastAsia="zh-CN"/>
              </w:rPr>
            </w:pPr>
            <w:r>
              <w:rPr>
                <w:rFonts w:eastAsiaTheme="minorEastAsia" w:hint="eastAsia"/>
                <w:lang w:eastAsia="zh-CN"/>
              </w:rPr>
              <w:t>Mean throughput</w:t>
            </w:r>
          </w:p>
        </w:tc>
        <w:tc>
          <w:tcPr>
            <w:tcW w:w="1417" w:type="dxa"/>
            <w:vAlign w:val="center"/>
          </w:tcPr>
          <w:p w:rsidR="009C6BF4" w:rsidRDefault="00E626C9" w:rsidP="00F973ED">
            <w:pPr>
              <w:spacing w:before="40" w:after="40"/>
              <w:jc w:val="center"/>
              <w:rPr>
                <w:rFonts w:eastAsiaTheme="minorEastAsia"/>
                <w:lang w:eastAsia="zh-CN"/>
              </w:rPr>
            </w:pPr>
            <w:r>
              <w:rPr>
                <w:rFonts w:eastAsiaTheme="minorEastAsia" w:hint="eastAsia"/>
                <w:lang w:eastAsia="zh-CN"/>
              </w:rPr>
              <w:t>12.7</w:t>
            </w:r>
          </w:p>
        </w:tc>
        <w:tc>
          <w:tcPr>
            <w:tcW w:w="1417" w:type="dxa"/>
            <w:vAlign w:val="center"/>
          </w:tcPr>
          <w:p w:rsidR="009C6BF4" w:rsidRDefault="00E626C9" w:rsidP="00F973ED">
            <w:pPr>
              <w:spacing w:before="40" w:after="40"/>
              <w:jc w:val="center"/>
              <w:rPr>
                <w:rFonts w:eastAsiaTheme="minorEastAsia"/>
                <w:lang w:eastAsia="zh-CN"/>
              </w:rPr>
            </w:pPr>
            <w:r>
              <w:rPr>
                <w:rFonts w:eastAsiaTheme="minorEastAsia" w:hint="eastAsia"/>
                <w:lang w:eastAsia="zh-CN"/>
              </w:rPr>
              <w:t xml:space="preserve">12.3 </w:t>
            </w:r>
          </w:p>
        </w:tc>
        <w:tc>
          <w:tcPr>
            <w:tcW w:w="1417" w:type="dxa"/>
            <w:vAlign w:val="center"/>
          </w:tcPr>
          <w:p w:rsidR="009C6BF4" w:rsidRDefault="00E626C9" w:rsidP="00F973ED">
            <w:pPr>
              <w:spacing w:before="40" w:after="40"/>
              <w:jc w:val="center"/>
              <w:rPr>
                <w:rFonts w:eastAsiaTheme="minorEastAsia"/>
                <w:lang w:eastAsia="zh-CN"/>
              </w:rPr>
            </w:pPr>
            <w:r>
              <w:rPr>
                <w:rFonts w:eastAsiaTheme="minorEastAsia" w:hint="eastAsia"/>
                <w:lang w:eastAsia="zh-CN"/>
              </w:rPr>
              <w:t>14.4</w:t>
            </w:r>
          </w:p>
        </w:tc>
        <w:tc>
          <w:tcPr>
            <w:tcW w:w="1417" w:type="dxa"/>
            <w:vAlign w:val="center"/>
          </w:tcPr>
          <w:p w:rsidR="009C6BF4" w:rsidRDefault="00E626C9" w:rsidP="00F973ED">
            <w:pPr>
              <w:spacing w:before="40" w:after="40"/>
              <w:jc w:val="center"/>
              <w:rPr>
                <w:rFonts w:eastAsiaTheme="minorEastAsia"/>
                <w:lang w:eastAsia="zh-CN"/>
              </w:rPr>
            </w:pPr>
            <w:r>
              <w:rPr>
                <w:rFonts w:eastAsiaTheme="minorEastAsia" w:hint="eastAsia"/>
                <w:lang w:eastAsia="zh-CN"/>
              </w:rPr>
              <w:t>14.4</w:t>
            </w:r>
          </w:p>
        </w:tc>
      </w:tr>
      <w:tr w:rsidR="009C6BF4" w:rsidTr="002B42FE">
        <w:trPr>
          <w:jc w:val="center"/>
        </w:trPr>
        <w:tc>
          <w:tcPr>
            <w:tcW w:w="1077" w:type="dxa"/>
            <w:vMerge/>
            <w:vAlign w:val="center"/>
          </w:tcPr>
          <w:p w:rsidR="009C6BF4" w:rsidRDefault="009C6BF4" w:rsidP="009C6BF4">
            <w:pPr>
              <w:spacing w:before="40" w:after="40"/>
              <w:jc w:val="center"/>
              <w:rPr>
                <w:rFonts w:eastAsiaTheme="minorEastAsia"/>
                <w:lang w:eastAsia="zh-CN"/>
              </w:rPr>
            </w:pPr>
          </w:p>
        </w:tc>
        <w:tc>
          <w:tcPr>
            <w:tcW w:w="2090" w:type="dxa"/>
            <w:vAlign w:val="center"/>
          </w:tcPr>
          <w:p w:rsidR="009C6BF4" w:rsidRDefault="009C6BF4" w:rsidP="00F973ED">
            <w:pPr>
              <w:spacing w:before="40" w:after="40"/>
              <w:jc w:val="center"/>
              <w:rPr>
                <w:rFonts w:eastAsiaTheme="minorEastAsia"/>
                <w:lang w:eastAsia="zh-CN"/>
              </w:rPr>
            </w:pPr>
            <w:r>
              <w:rPr>
                <w:rFonts w:eastAsiaTheme="minorEastAsia" w:hint="eastAsia"/>
                <w:lang w:eastAsia="zh-CN"/>
              </w:rPr>
              <w:t>5%-tile UE throughput</w:t>
            </w:r>
          </w:p>
        </w:tc>
        <w:tc>
          <w:tcPr>
            <w:tcW w:w="1417" w:type="dxa"/>
            <w:vAlign w:val="center"/>
          </w:tcPr>
          <w:p w:rsidR="009C6BF4" w:rsidRDefault="009D6A95" w:rsidP="00F973ED">
            <w:pPr>
              <w:spacing w:before="40" w:after="40"/>
              <w:jc w:val="center"/>
              <w:rPr>
                <w:rFonts w:eastAsiaTheme="minorEastAsia"/>
                <w:lang w:eastAsia="zh-CN"/>
              </w:rPr>
            </w:pPr>
            <w:r>
              <w:rPr>
                <w:rFonts w:eastAsiaTheme="minorEastAsia" w:hint="eastAsia"/>
                <w:lang w:eastAsia="zh-CN"/>
              </w:rPr>
              <w:t>-</w:t>
            </w:r>
          </w:p>
        </w:tc>
        <w:tc>
          <w:tcPr>
            <w:tcW w:w="1417" w:type="dxa"/>
            <w:vAlign w:val="center"/>
          </w:tcPr>
          <w:p w:rsidR="009C6BF4" w:rsidRDefault="009D6A95" w:rsidP="00F973ED">
            <w:pPr>
              <w:spacing w:before="40" w:after="40"/>
              <w:jc w:val="center"/>
              <w:rPr>
                <w:rFonts w:eastAsiaTheme="minorEastAsia"/>
                <w:lang w:eastAsia="zh-CN"/>
              </w:rPr>
            </w:pPr>
            <w:r>
              <w:rPr>
                <w:rFonts w:eastAsiaTheme="minorEastAsia" w:hint="eastAsia"/>
                <w:lang w:eastAsia="zh-CN"/>
              </w:rPr>
              <w:t>-</w:t>
            </w:r>
          </w:p>
        </w:tc>
        <w:tc>
          <w:tcPr>
            <w:tcW w:w="1417" w:type="dxa"/>
            <w:vAlign w:val="center"/>
          </w:tcPr>
          <w:p w:rsidR="009C6BF4" w:rsidRPr="00A64581" w:rsidRDefault="00EC4549" w:rsidP="00F973ED">
            <w:pPr>
              <w:spacing w:before="40" w:after="40"/>
              <w:jc w:val="center"/>
              <w:rPr>
                <w:rFonts w:eastAsiaTheme="minorEastAsia"/>
                <w:b/>
                <w:lang w:eastAsia="zh-CN"/>
              </w:rPr>
            </w:pPr>
            <w:r w:rsidRPr="00A64581">
              <w:rPr>
                <w:rFonts w:eastAsiaTheme="minorEastAsia" w:hint="eastAsia"/>
                <w:b/>
                <w:lang w:eastAsia="zh-CN"/>
              </w:rPr>
              <w:t>28.8</w:t>
            </w:r>
          </w:p>
        </w:tc>
        <w:tc>
          <w:tcPr>
            <w:tcW w:w="1417" w:type="dxa"/>
            <w:vAlign w:val="center"/>
          </w:tcPr>
          <w:p w:rsidR="009C6BF4" w:rsidRPr="00A64581" w:rsidRDefault="00EC4549" w:rsidP="00F973ED">
            <w:pPr>
              <w:spacing w:before="40" w:after="40"/>
              <w:jc w:val="center"/>
              <w:rPr>
                <w:rFonts w:eastAsiaTheme="minorEastAsia"/>
                <w:b/>
                <w:lang w:eastAsia="zh-CN"/>
              </w:rPr>
            </w:pPr>
            <w:r w:rsidRPr="00A64581">
              <w:rPr>
                <w:rFonts w:eastAsiaTheme="minorEastAsia" w:hint="eastAsia"/>
                <w:b/>
                <w:lang w:eastAsia="zh-CN"/>
              </w:rPr>
              <w:t>28.4</w:t>
            </w:r>
          </w:p>
        </w:tc>
      </w:tr>
      <w:tr w:rsidR="002B42FE" w:rsidTr="002B42FE">
        <w:trPr>
          <w:jc w:val="center"/>
        </w:trPr>
        <w:tc>
          <w:tcPr>
            <w:tcW w:w="1077" w:type="dxa"/>
            <w:vMerge w:val="restart"/>
            <w:vAlign w:val="center"/>
          </w:tcPr>
          <w:p w:rsidR="002B42FE" w:rsidRDefault="002B42FE" w:rsidP="009C6BF4">
            <w:pPr>
              <w:spacing w:before="40" w:after="40"/>
              <w:jc w:val="center"/>
              <w:rPr>
                <w:rFonts w:eastAsiaTheme="minorEastAsia"/>
                <w:lang w:eastAsia="zh-CN"/>
              </w:rPr>
            </w:pPr>
            <w:r>
              <w:rPr>
                <w:rFonts w:eastAsiaTheme="minorEastAsia" w:hint="eastAsia"/>
                <w:lang w:eastAsia="zh-CN"/>
              </w:rPr>
              <w:t>Uplink</w:t>
            </w:r>
          </w:p>
        </w:tc>
        <w:tc>
          <w:tcPr>
            <w:tcW w:w="2090" w:type="dxa"/>
            <w:vAlign w:val="center"/>
          </w:tcPr>
          <w:p w:rsidR="002B42FE" w:rsidRDefault="002B42FE" w:rsidP="00F973ED">
            <w:pPr>
              <w:spacing w:before="40" w:after="40"/>
              <w:jc w:val="center"/>
              <w:rPr>
                <w:rFonts w:eastAsiaTheme="minorEastAsia"/>
                <w:lang w:eastAsia="zh-CN"/>
              </w:rPr>
            </w:pPr>
            <w:r>
              <w:rPr>
                <w:rFonts w:eastAsiaTheme="minorEastAsia" w:hint="eastAsia"/>
                <w:lang w:eastAsia="zh-CN"/>
              </w:rPr>
              <w:t>Mean throughput</w:t>
            </w:r>
          </w:p>
        </w:tc>
        <w:tc>
          <w:tcPr>
            <w:tcW w:w="1417" w:type="dxa"/>
            <w:vAlign w:val="center"/>
          </w:tcPr>
          <w:p w:rsidR="002B42FE" w:rsidRDefault="00E626C9" w:rsidP="00F973ED">
            <w:pPr>
              <w:spacing w:before="40" w:after="40"/>
              <w:jc w:val="center"/>
              <w:rPr>
                <w:rFonts w:eastAsiaTheme="minorEastAsia"/>
                <w:lang w:eastAsia="zh-CN"/>
              </w:rPr>
            </w:pPr>
            <w:r>
              <w:rPr>
                <w:rFonts w:eastAsiaTheme="minorEastAsia" w:hint="eastAsia"/>
                <w:lang w:eastAsia="zh-CN"/>
              </w:rPr>
              <w:t>less than 5</w:t>
            </w:r>
          </w:p>
        </w:tc>
        <w:tc>
          <w:tcPr>
            <w:tcW w:w="1417" w:type="dxa"/>
            <w:vAlign w:val="center"/>
          </w:tcPr>
          <w:p w:rsidR="002B42FE" w:rsidRDefault="00E626C9" w:rsidP="00F973ED">
            <w:pPr>
              <w:spacing w:before="40" w:after="40"/>
              <w:jc w:val="center"/>
              <w:rPr>
                <w:rFonts w:eastAsiaTheme="minorEastAsia"/>
                <w:lang w:eastAsia="zh-CN"/>
              </w:rPr>
            </w:pPr>
            <w:r>
              <w:rPr>
                <w:rFonts w:eastAsiaTheme="minorEastAsia" w:hint="eastAsia"/>
                <w:lang w:eastAsia="zh-CN"/>
              </w:rPr>
              <w:t>less than 5</w:t>
            </w:r>
          </w:p>
        </w:tc>
        <w:tc>
          <w:tcPr>
            <w:tcW w:w="1417" w:type="dxa"/>
            <w:vAlign w:val="center"/>
          </w:tcPr>
          <w:p w:rsidR="002B42FE" w:rsidRDefault="00E626C9" w:rsidP="00F973ED">
            <w:pPr>
              <w:spacing w:before="40" w:after="40"/>
              <w:jc w:val="center"/>
              <w:rPr>
                <w:rFonts w:eastAsiaTheme="minorEastAsia"/>
                <w:lang w:eastAsia="zh-CN"/>
              </w:rPr>
            </w:pPr>
            <w:r>
              <w:rPr>
                <w:rFonts w:eastAsiaTheme="minorEastAsia" w:hint="eastAsia"/>
                <w:lang w:eastAsia="zh-CN"/>
              </w:rPr>
              <w:t>5.8</w:t>
            </w:r>
          </w:p>
        </w:tc>
        <w:tc>
          <w:tcPr>
            <w:tcW w:w="1417" w:type="dxa"/>
            <w:vAlign w:val="center"/>
          </w:tcPr>
          <w:p w:rsidR="002B42FE" w:rsidRDefault="00E626C9" w:rsidP="00F973ED">
            <w:pPr>
              <w:spacing w:before="40" w:after="40"/>
              <w:jc w:val="center"/>
              <w:rPr>
                <w:rFonts w:eastAsiaTheme="minorEastAsia"/>
                <w:lang w:eastAsia="zh-CN"/>
              </w:rPr>
            </w:pPr>
            <w:r>
              <w:rPr>
                <w:rFonts w:eastAsiaTheme="minorEastAsia" w:hint="eastAsia"/>
                <w:lang w:eastAsia="zh-CN"/>
              </w:rPr>
              <w:t>5.5</w:t>
            </w:r>
          </w:p>
        </w:tc>
      </w:tr>
      <w:tr w:rsidR="002B42FE" w:rsidTr="002B42FE">
        <w:trPr>
          <w:jc w:val="center"/>
        </w:trPr>
        <w:tc>
          <w:tcPr>
            <w:tcW w:w="1077" w:type="dxa"/>
            <w:vMerge/>
          </w:tcPr>
          <w:p w:rsidR="002B42FE" w:rsidRDefault="002B42FE" w:rsidP="00F973ED">
            <w:pPr>
              <w:spacing w:before="40" w:after="40"/>
              <w:jc w:val="center"/>
              <w:rPr>
                <w:rFonts w:eastAsiaTheme="minorEastAsia"/>
                <w:lang w:eastAsia="zh-CN"/>
              </w:rPr>
            </w:pPr>
          </w:p>
        </w:tc>
        <w:tc>
          <w:tcPr>
            <w:tcW w:w="2090" w:type="dxa"/>
            <w:vAlign w:val="center"/>
          </w:tcPr>
          <w:p w:rsidR="002B42FE" w:rsidRDefault="002B42FE" w:rsidP="00F973ED">
            <w:pPr>
              <w:spacing w:before="40" w:after="40"/>
              <w:jc w:val="center"/>
              <w:rPr>
                <w:rFonts w:eastAsiaTheme="minorEastAsia"/>
                <w:lang w:eastAsia="zh-CN"/>
              </w:rPr>
            </w:pPr>
            <w:r>
              <w:rPr>
                <w:rFonts w:eastAsiaTheme="minorEastAsia" w:hint="eastAsia"/>
                <w:lang w:eastAsia="zh-CN"/>
              </w:rPr>
              <w:t>5%-tile UE throughput</w:t>
            </w:r>
          </w:p>
        </w:tc>
        <w:tc>
          <w:tcPr>
            <w:tcW w:w="1417" w:type="dxa"/>
            <w:vAlign w:val="center"/>
          </w:tcPr>
          <w:p w:rsidR="002B42FE" w:rsidRDefault="009D6A95" w:rsidP="00F973ED">
            <w:pPr>
              <w:spacing w:before="40" w:after="40"/>
              <w:jc w:val="center"/>
              <w:rPr>
                <w:rFonts w:eastAsiaTheme="minorEastAsia"/>
                <w:lang w:eastAsia="zh-CN"/>
              </w:rPr>
            </w:pPr>
            <w:r>
              <w:rPr>
                <w:rFonts w:eastAsiaTheme="minorEastAsia" w:hint="eastAsia"/>
                <w:lang w:eastAsia="zh-CN"/>
              </w:rPr>
              <w:t>-</w:t>
            </w:r>
          </w:p>
        </w:tc>
        <w:tc>
          <w:tcPr>
            <w:tcW w:w="1417" w:type="dxa"/>
            <w:vAlign w:val="center"/>
          </w:tcPr>
          <w:p w:rsidR="002B42FE" w:rsidRDefault="009D6A95" w:rsidP="00F973ED">
            <w:pPr>
              <w:spacing w:before="40" w:after="40"/>
              <w:jc w:val="center"/>
              <w:rPr>
                <w:rFonts w:eastAsiaTheme="minorEastAsia"/>
                <w:lang w:eastAsia="zh-CN"/>
              </w:rPr>
            </w:pPr>
            <w:r>
              <w:rPr>
                <w:rFonts w:eastAsiaTheme="minorEastAsia" w:hint="eastAsia"/>
                <w:lang w:eastAsia="zh-CN"/>
              </w:rPr>
              <w:t>-</w:t>
            </w:r>
          </w:p>
        </w:tc>
        <w:tc>
          <w:tcPr>
            <w:tcW w:w="1417" w:type="dxa"/>
            <w:vAlign w:val="center"/>
          </w:tcPr>
          <w:p w:rsidR="002B42FE" w:rsidRDefault="009E49DB" w:rsidP="00F973ED">
            <w:pPr>
              <w:spacing w:before="40" w:after="40"/>
              <w:jc w:val="center"/>
              <w:rPr>
                <w:rFonts w:eastAsiaTheme="minorEastAsia"/>
                <w:lang w:eastAsia="zh-CN"/>
              </w:rPr>
            </w:pPr>
            <w:r>
              <w:rPr>
                <w:rFonts w:eastAsiaTheme="minorEastAsia" w:hint="eastAsia"/>
                <w:lang w:eastAsia="zh-CN"/>
              </w:rPr>
              <w:t>1</w:t>
            </w:r>
            <w:r w:rsidR="008A7101">
              <w:rPr>
                <w:rFonts w:eastAsiaTheme="minorEastAsia" w:hint="eastAsia"/>
                <w:lang w:eastAsia="zh-CN"/>
              </w:rPr>
              <w:t>9</w:t>
            </w:r>
            <w:r w:rsidR="0041361B">
              <w:rPr>
                <w:rFonts w:eastAsiaTheme="minorEastAsia" w:hint="eastAsia"/>
                <w:lang w:eastAsia="zh-CN"/>
              </w:rPr>
              <w:t>.7</w:t>
            </w:r>
          </w:p>
        </w:tc>
        <w:tc>
          <w:tcPr>
            <w:tcW w:w="1417" w:type="dxa"/>
            <w:vAlign w:val="center"/>
          </w:tcPr>
          <w:p w:rsidR="002B42FE" w:rsidRDefault="009E49DB" w:rsidP="00F973ED">
            <w:pPr>
              <w:spacing w:before="40" w:after="40"/>
              <w:jc w:val="center"/>
              <w:rPr>
                <w:rFonts w:eastAsiaTheme="minorEastAsia"/>
                <w:lang w:eastAsia="zh-CN"/>
              </w:rPr>
            </w:pPr>
            <w:r>
              <w:rPr>
                <w:rFonts w:eastAsiaTheme="minorEastAsia" w:hint="eastAsia"/>
                <w:lang w:eastAsia="zh-CN"/>
              </w:rPr>
              <w:t>19.1</w:t>
            </w:r>
          </w:p>
        </w:tc>
      </w:tr>
    </w:tbl>
    <w:p w:rsidR="004E04C2" w:rsidRDefault="004E04C2" w:rsidP="00BA1AF7">
      <w:pPr>
        <w:pStyle w:val="a0"/>
        <w:rPr>
          <w:rFonts w:eastAsiaTheme="minorEastAsia"/>
          <w:lang w:val="en-GB" w:eastAsia="zh-CN"/>
        </w:rPr>
      </w:pPr>
    </w:p>
    <w:bookmarkEnd w:id="3"/>
    <w:p w:rsidR="00243583" w:rsidRPr="00440AE9" w:rsidRDefault="00243583" w:rsidP="00243583">
      <w:pPr>
        <w:spacing w:beforeLines="50" w:before="120" w:afterLines="50" w:after="120"/>
        <w:jc w:val="center"/>
        <w:rPr>
          <w:rFonts w:eastAsiaTheme="minorEastAsia"/>
          <w:b/>
          <w:lang w:eastAsia="zh-CN"/>
        </w:rPr>
      </w:pPr>
      <w:r w:rsidRPr="00440AE9">
        <w:rPr>
          <w:rFonts w:eastAsia="PMingLiU"/>
          <w:b/>
          <w:lang w:eastAsia="zh-TW"/>
        </w:rPr>
        <w:t xml:space="preserve">Table </w:t>
      </w:r>
      <w:r>
        <w:rPr>
          <w:rFonts w:eastAsiaTheme="minorEastAsia" w:hint="eastAsia"/>
          <w:b/>
          <w:lang w:eastAsia="zh-CN"/>
        </w:rPr>
        <w:t>2</w:t>
      </w:r>
      <w:r w:rsidR="000C4C6A">
        <w:rPr>
          <w:rFonts w:eastAsia="PMingLiU"/>
          <w:b/>
          <w:lang w:eastAsia="zh-TW"/>
        </w:rPr>
        <w:t>-</w:t>
      </w:r>
      <w:r w:rsidR="000C4C6A">
        <w:rPr>
          <w:rFonts w:eastAsiaTheme="minorEastAsia" w:hint="eastAsia"/>
          <w:b/>
          <w:lang w:eastAsia="zh-CN"/>
        </w:rPr>
        <w:t>2</w:t>
      </w:r>
      <w:r w:rsidRPr="00440AE9">
        <w:rPr>
          <w:rFonts w:eastAsia="PMingLiU"/>
          <w:b/>
          <w:lang w:eastAsia="zh-TW"/>
        </w:rPr>
        <w:t xml:space="preserve">: </w:t>
      </w:r>
      <w:r>
        <w:rPr>
          <w:rFonts w:eastAsiaTheme="minorEastAsia" w:hint="eastAsia"/>
          <w:b/>
          <w:lang w:eastAsia="zh-CN"/>
        </w:rPr>
        <w:t>Required ACIR to ensure 5% throughput loss</w:t>
      </w:r>
      <w:r w:rsidR="000C4C6A">
        <w:rPr>
          <w:rFonts w:eastAsiaTheme="minorEastAsia" w:hint="eastAsia"/>
          <w:b/>
          <w:lang w:eastAsia="zh-CN"/>
        </w:rPr>
        <w:t xml:space="preserve"> for dense urban scenario</w:t>
      </w:r>
      <w:r w:rsidR="00732756">
        <w:rPr>
          <w:rFonts w:eastAsiaTheme="minorEastAsia" w:hint="eastAsia"/>
          <w:b/>
          <w:lang w:eastAsia="zh-CN"/>
        </w:rPr>
        <w:t>, unit dB</w:t>
      </w:r>
    </w:p>
    <w:tbl>
      <w:tblPr>
        <w:tblStyle w:val="aa"/>
        <w:tblW w:w="0" w:type="auto"/>
        <w:jc w:val="center"/>
        <w:tblInd w:w="-1115" w:type="dxa"/>
        <w:tblLook w:val="04A0" w:firstRow="1" w:lastRow="0" w:firstColumn="1" w:lastColumn="0" w:noHBand="0" w:noVBand="1"/>
      </w:tblPr>
      <w:tblGrid>
        <w:gridCol w:w="1077"/>
        <w:gridCol w:w="2090"/>
        <w:gridCol w:w="2835"/>
        <w:gridCol w:w="2835"/>
      </w:tblGrid>
      <w:tr w:rsidR="00243583" w:rsidTr="00243583">
        <w:trPr>
          <w:trHeight w:val="340"/>
          <w:jc w:val="center"/>
        </w:trPr>
        <w:tc>
          <w:tcPr>
            <w:tcW w:w="1077" w:type="dxa"/>
            <w:shd w:val="clear" w:color="auto" w:fill="D99594" w:themeFill="accent2" w:themeFillTint="99"/>
          </w:tcPr>
          <w:p w:rsidR="00243583" w:rsidRPr="00B36480" w:rsidRDefault="00243583" w:rsidP="00243583">
            <w:pPr>
              <w:spacing w:before="40" w:after="40"/>
              <w:rPr>
                <w:rFonts w:eastAsiaTheme="minorEastAsia"/>
                <w:b/>
                <w:lang w:eastAsia="zh-CN"/>
              </w:rPr>
            </w:pPr>
          </w:p>
        </w:tc>
        <w:tc>
          <w:tcPr>
            <w:tcW w:w="2090" w:type="dxa"/>
            <w:shd w:val="clear" w:color="auto" w:fill="D99594" w:themeFill="accent2" w:themeFillTint="99"/>
            <w:vAlign w:val="center"/>
          </w:tcPr>
          <w:p w:rsidR="00243583" w:rsidRPr="00B36480" w:rsidRDefault="00243583" w:rsidP="00243583">
            <w:pPr>
              <w:spacing w:before="40" w:after="40"/>
              <w:rPr>
                <w:rFonts w:eastAsiaTheme="minorEastAsia"/>
                <w:b/>
                <w:lang w:eastAsia="zh-CN"/>
              </w:rPr>
            </w:pPr>
          </w:p>
        </w:tc>
        <w:tc>
          <w:tcPr>
            <w:tcW w:w="2835" w:type="dxa"/>
            <w:shd w:val="clear" w:color="auto" w:fill="D99594" w:themeFill="accent2" w:themeFillTint="99"/>
            <w:vAlign w:val="center"/>
          </w:tcPr>
          <w:p w:rsidR="00243583" w:rsidRPr="00B36480" w:rsidRDefault="00243583" w:rsidP="00243583">
            <w:pPr>
              <w:spacing w:before="40" w:after="40"/>
              <w:jc w:val="center"/>
              <w:rPr>
                <w:rFonts w:eastAsiaTheme="minorEastAsia"/>
                <w:b/>
                <w:lang w:eastAsia="zh-CN"/>
              </w:rPr>
            </w:pPr>
            <w:r>
              <w:rPr>
                <w:rFonts w:eastAsiaTheme="minorEastAsia" w:hint="eastAsia"/>
                <w:b/>
                <w:lang w:eastAsia="zh-CN"/>
              </w:rPr>
              <w:t>NF 9 dB</w:t>
            </w:r>
          </w:p>
        </w:tc>
        <w:tc>
          <w:tcPr>
            <w:tcW w:w="2835" w:type="dxa"/>
            <w:shd w:val="clear" w:color="auto" w:fill="D99594" w:themeFill="accent2" w:themeFillTint="99"/>
            <w:vAlign w:val="center"/>
          </w:tcPr>
          <w:p w:rsidR="00243583" w:rsidRPr="00B36480" w:rsidRDefault="00243583" w:rsidP="00F973ED">
            <w:pPr>
              <w:spacing w:before="40" w:after="40"/>
              <w:jc w:val="center"/>
              <w:rPr>
                <w:rFonts w:eastAsiaTheme="minorEastAsia"/>
                <w:b/>
                <w:lang w:eastAsia="zh-CN"/>
              </w:rPr>
            </w:pPr>
            <w:r>
              <w:rPr>
                <w:rFonts w:eastAsiaTheme="minorEastAsia" w:hint="eastAsia"/>
                <w:b/>
                <w:lang w:eastAsia="zh-CN"/>
              </w:rPr>
              <w:t>NF 11 dB</w:t>
            </w:r>
          </w:p>
        </w:tc>
      </w:tr>
      <w:tr w:rsidR="00243583" w:rsidTr="00D05CFD">
        <w:trPr>
          <w:jc w:val="center"/>
        </w:trPr>
        <w:tc>
          <w:tcPr>
            <w:tcW w:w="1077" w:type="dxa"/>
            <w:vMerge w:val="restart"/>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Downlink</w:t>
            </w:r>
          </w:p>
        </w:tc>
        <w:tc>
          <w:tcPr>
            <w:tcW w:w="2090" w:type="dxa"/>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Mean throughput</w:t>
            </w:r>
          </w:p>
        </w:tc>
        <w:tc>
          <w:tcPr>
            <w:tcW w:w="2835" w:type="dxa"/>
            <w:vAlign w:val="center"/>
          </w:tcPr>
          <w:p w:rsidR="00243583" w:rsidRDefault="008A7101" w:rsidP="00F973ED">
            <w:pPr>
              <w:spacing w:before="40" w:after="40"/>
              <w:jc w:val="center"/>
              <w:rPr>
                <w:rFonts w:eastAsiaTheme="minorEastAsia"/>
                <w:lang w:eastAsia="zh-CN"/>
              </w:rPr>
            </w:pPr>
            <w:r>
              <w:rPr>
                <w:rFonts w:eastAsiaTheme="minorEastAsia" w:hint="eastAsia"/>
                <w:lang w:eastAsia="zh-CN"/>
              </w:rPr>
              <w:t>5.5</w:t>
            </w:r>
          </w:p>
        </w:tc>
        <w:tc>
          <w:tcPr>
            <w:tcW w:w="2835" w:type="dxa"/>
            <w:vAlign w:val="center"/>
          </w:tcPr>
          <w:p w:rsidR="00243583" w:rsidRDefault="008A7101" w:rsidP="00F973ED">
            <w:pPr>
              <w:spacing w:before="40" w:after="40"/>
              <w:jc w:val="center"/>
              <w:rPr>
                <w:rFonts w:eastAsiaTheme="minorEastAsia"/>
                <w:lang w:eastAsia="zh-CN"/>
              </w:rPr>
            </w:pPr>
            <w:r>
              <w:rPr>
                <w:rFonts w:eastAsiaTheme="minorEastAsia" w:hint="eastAsia"/>
                <w:lang w:eastAsia="zh-CN"/>
              </w:rPr>
              <w:t>5.2</w:t>
            </w:r>
          </w:p>
        </w:tc>
      </w:tr>
      <w:tr w:rsidR="00243583" w:rsidTr="00C43761">
        <w:trPr>
          <w:jc w:val="center"/>
        </w:trPr>
        <w:tc>
          <w:tcPr>
            <w:tcW w:w="1077" w:type="dxa"/>
            <w:vMerge/>
            <w:vAlign w:val="center"/>
          </w:tcPr>
          <w:p w:rsidR="00243583" w:rsidRDefault="00243583" w:rsidP="00F973ED">
            <w:pPr>
              <w:spacing w:before="40" w:after="40"/>
              <w:jc w:val="center"/>
              <w:rPr>
                <w:rFonts w:eastAsiaTheme="minorEastAsia"/>
                <w:lang w:eastAsia="zh-CN"/>
              </w:rPr>
            </w:pPr>
          </w:p>
        </w:tc>
        <w:tc>
          <w:tcPr>
            <w:tcW w:w="2090" w:type="dxa"/>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5%-tile UE throughput</w:t>
            </w:r>
          </w:p>
        </w:tc>
        <w:tc>
          <w:tcPr>
            <w:tcW w:w="2835" w:type="dxa"/>
            <w:vAlign w:val="center"/>
          </w:tcPr>
          <w:p w:rsidR="00243583" w:rsidRDefault="006534F5" w:rsidP="00F973ED">
            <w:pPr>
              <w:spacing w:before="40" w:after="40"/>
              <w:jc w:val="center"/>
              <w:rPr>
                <w:rFonts w:eastAsiaTheme="minorEastAsia"/>
                <w:lang w:eastAsia="zh-CN"/>
              </w:rPr>
            </w:pPr>
            <w:r w:rsidRPr="00DE035E">
              <w:rPr>
                <w:rFonts w:eastAsiaTheme="minorEastAsia" w:hint="eastAsia"/>
                <w:highlight w:val="yellow"/>
                <w:lang w:eastAsia="zh-CN"/>
              </w:rPr>
              <w:t>Need to be updated</w:t>
            </w:r>
          </w:p>
        </w:tc>
        <w:tc>
          <w:tcPr>
            <w:tcW w:w="2835" w:type="dxa"/>
            <w:vAlign w:val="center"/>
          </w:tcPr>
          <w:p w:rsidR="00243583" w:rsidRDefault="006534F5" w:rsidP="00F973ED">
            <w:pPr>
              <w:spacing w:before="40" w:after="40"/>
              <w:jc w:val="center"/>
              <w:rPr>
                <w:rFonts w:eastAsiaTheme="minorEastAsia"/>
                <w:lang w:eastAsia="zh-CN"/>
              </w:rPr>
            </w:pPr>
            <w:bookmarkStart w:id="5" w:name="_GoBack"/>
            <w:bookmarkEnd w:id="5"/>
            <w:r w:rsidRPr="00DE035E">
              <w:rPr>
                <w:rFonts w:eastAsiaTheme="minorEastAsia" w:hint="eastAsia"/>
                <w:highlight w:val="yellow"/>
                <w:lang w:eastAsia="zh-CN"/>
              </w:rPr>
              <w:t>Need to be updated</w:t>
            </w:r>
          </w:p>
        </w:tc>
      </w:tr>
      <w:tr w:rsidR="00243583" w:rsidTr="00E16033">
        <w:trPr>
          <w:jc w:val="center"/>
        </w:trPr>
        <w:tc>
          <w:tcPr>
            <w:tcW w:w="1077" w:type="dxa"/>
            <w:vMerge w:val="restart"/>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Uplink</w:t>
            </w:r>
          </w:p>
        </w:tc>
        <w:tc>
          <w:tcPr>
            <w:tcW w:w="2090" w:type="dxa"/>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Mean throughput</w:t>
            </w:r>
          </w:p>
        </w:tc>
        <w:tc>
          <w:tcPr>
            <w:tcW w:w="2835" w:type="dxa"/>
            <w:vAlign w:val="center"/>
          </w:tcPr>
          <w:p w:rsidR="00243583" w:rsidRDefault="00732756" w:rsidP="00F973ED">
            <w:pPr>
              <w:spacing w:before="40" w:after="40"/>
              <w:jc w:val="center"/>
              <w:rPr>
                <w:rFonts w:eastAsiaTheme="minorEastAsia"/>
                <w:lang w:eastAsia="zh-CN"/>
              </w:rPr>
            </w:pPr>
            <w:r>
              <w:rPr>
                <w:rFonts w:eastAsiaTheme="minorEastAsia" w:hint="eastAsia"/>
                <w:lang w:eastAsia="zh-CN"/>
              </w:rPr>
              <w:t xml:space="preserve">less than 5 </w:t>
            </w:r>
          </w:p>
        </w:tc>
        <w:tc>
          <w:tcPr>
            <w:tcW w:w="2835" w:type="dxa"/>
            <w:vAlign w:val="center"/>
          </w:tcPr>
          <w:p w:rsidR="00243583" w:rsidRDefault="00732756" w:rsidP="00F973ED">
            <w:pPr>
              <w:spacing w:before="40" w:after="40"/>
              <w:jc w:val="center"/>
              <w:rPr>
                <w:rFonts w:eastAsiaTheme="minorEastAsia"/>
                <w:lang w:eastAsia="zh-CN"/>
              </w:rPr>
            </w:pPr>
            <w:r>
              <w:rPr>
                <w:rFonts w:eastAsiaTheme="minorEastAsia" w:hint="eastAsia"/>
                <w:lang w:eastAsia="zh-CN"/>
              </w:rPr>
              <w:t>less than 5</w:t>
            </w:r>
          </w:p>
        </w:tc>
      </w:tr>
      <w:tr w:rsidR="00243583" w:rsidTr="00FC58BC">
        <w:trPr>
          <w:jc w:val="center"/>
        </w:trPr>
        <w:tc>
          <w:tcPr>
            <w:tcW w:w="1077" w:type="dxa"/>
            <w:vMerge/>
          </w:tcPr>
          <w:p w:rsidR="00243583" w:rsidRDefault="00243583" w:rsidP="00F973ED">
            <w:pPr>
              <w:spacing w:before="40" w:after="40"/>
              <w:jc w:val="center"/>
              <w:rPr>
                <w:rFonts w:eastAsiaTheme="minorEastAsia"/>
                <w:lang w:eastAsia="zh-CN"/>
              </w:rPr>
            </w:pPr>
          </w:p>
        </w:tc>
        <w:tc>
          <w:tcPr>
            <w:tcW w:w="2090" w:type="dxa"/>
            <w:vAlign w:val="center"/>
          </w:tcPr>
          <w:p w:rsidR="00243583" w:rsidRDefault="00243583" w:rsidP="00F973ED">
            <w:pPr>
              <w:spacing w:before="40" w:after="40"/>
              <w:jc w:val="center"/>
              <w:rPr>
                <w:rFonts w:eastAsiaTheme="minorEastAsia"/>
                <w:lang w:eastAsia="zh-CN"/>
              </w:rPr>
            </w:pPr>
            <w:r>
              <w:rPr>
                <w:rFonts w:eastAsiaTheme="minorEastAsia" w:hint="eastAsia"/>
                <w:lang w:eastAsia="zh-CN"/>
              </w:rPr>
              <w:t>5%-tile UE throughput</w:t>
            </w:r>
          </w:p>
        </w:tc>
        <w:tc>
          <w:tcPr>
            <w:tcW w:w="2835" w:type="dxa"/>
            <w:vAlign w:val="center"/>
          </w:tcPr>
          <w:p w:rsidR="00243583" w:rsidRDefault="00D026A1" w:rsidP="00F973ED">
            <w:pPr>
              <w:spacing w:before="40" w:after="40"/>
              <w:jc w:val="center"/>
              <w:rPr>
                <w:rFonts w:eastAsiaTheme="minorEastAsia"/>
                <w:lang w:eastAsia="zh-CN"/>
              </w:rPr>
            </w:pPr>
            <w:r>
              <w:rPr>
                <w:rFonts w:eastAsiaTheme="minorEastAsia" w:hint="eastAsia"/>
                <w:lang w:eastAsia="zh-CN"/>
              </w:rPr>
              <w:t>11.5</w:t>
            </w:r>
          </w:p>
        </w:tc>
        <w:tc>
          <w:tcPr>
            <w:tcW w:w="2835" w:type="dxa"/>
            <w:vAlign w:val="center"/>
          </w:tcPr>
          <w:p w:rsidR="00243583" w:rsidRDefault="007B6211" w:rsidP="00F973ED">
            <w:pPr>
              <w:spacing w:before="40" w:after="40"/>
              <w:jc w:val="center"/>
              <w:rPr>
                <w:rFonts w:eastAsiaTheme="minorEastAsia"/>
                <w:lang w:eastAsia="zh-CN"/>
              </w:rPr>
            </w:pPr>
            <w:r>
              <w:rPr>
                <w:rFonts w:eastAsiaTheme="minorEastAsia" w:hint="eastAsia"/>
                <w:lang w:eastAsia="zh-CN"/>
              </w:rPr>
              <w:t>-</w:t>
            </w:r>
          </w:p>
        </w:tc>
      </w:tr>
    </w:tbl>
    <w:p w:rsidR="004E04C2" w:rsidRPr="00BA1AF7" w:rsidRDefault="004E04C2" w:rsidP="00BA1AF7">
      <w:pPr>
        <w:pStyle w:val="a0"/>
        <w:rPr>
          <w:rFonts w:eastAsiaTheme="minorEastAsia"/>
          <w:lang w:val="en-GB" w:eastAsia="zh-CN"/>
        </w:rPr>
      </w:pPr>
    </w:p>
    <w:p w:rsidR="00EF52B9" w:rsidRPr="00440AE9" w:rsidRDefault="00EF52B9" w:rsidP="00EF52B9">
      <w:pPr>
        <w:spacing w:beforeLines="50" w:before="120" w:afterLines="50" w:after="120"/>
        <w:jc w:val="center"/>
        <w:rPr>
          <w:rFonts w:eastAsiaTheme="minorEastAsia"/>
          <w:b/>
          <w:lang w:eastAsia="zh-CN"/>
        </w:rPr>
      </w:pPr>
      <w:bookmarkStart w:id="6" w:name="_Toc346003825"/>
      <w:bookmarkEnd w:id="4"/>
      <w:r w:rsidRPr="00440AE9">
        <w:rPr>
          <w:rFonts w:eastAsia="PMingLiU"/>
          <w:b/>
          <w:lang w:eastAsia="zh-TW"/>
        </w:rPr>
        <w:t xml:space="preserve">Table </w:t>
      </w:r>
      <w:r>
        <w:rPr>
          <w:rFonts w:eastAsiaTheme="minorEastAsia" w:hint="eastAsia"/>
          <w:b/>
          <w:lang w:eastAsia="zh-CN"/>
        </w:rPr>
        <w:t>2</w:t>
      </w:r>
      <w:r w:rsidRPr="00440AE9">
        <w:rPr>
          <w:rFonts w:eastAsia="PMingLiU"/>
          <w:b/>
          <w:lang w:eastAsia="zh-TW"/>
        </w:rPr>
        <w:t>-</w:t>
      </w:r>
      <w:r w:rsidR="000C4C6A">
        <w:rPr>
          <w:rFonts w:eastAsiaTheme="minorEastAsia" w:hint="eastAsia"/>
          <w:b/>
          <w:lang w:eastAsia="zh-CN"/>
        </w:rPr>
        <w:t>3</w:t>
      </w:r>
      <w:r w:rsidRPr="00440AE9">
        <w:rPr>
          <w:rFonts w:eastAsia="PMingLiU"/>
          <w:b/>
          <w:lang w:eastAsia="zh-TW"/>
        </w:rPr>
        <w:t xml:space="preserve">: </w:t>
      </w:r>
      <w:r>
        <w:rPr>
          <w:rFonts w:eastAsiaTheme="minorEastAsia" w:hint="eastAsia"/>
          <w:b/>
          <w:lang w:eastAsia="zh-CN"/>
        </w:rPr>
        <w:t>Required ACIR to ensure 5% throughput loss</w:t>
      </w:r>
      <w:r w:rsidR="000C4C6A">
        <w:rPr>
          <w:rFonts w:eastAsiaTheme="minorEastAsia" w:hint="eastAsia"/>
          <w:b/>
          <w:lang w:eastAsia="zh-CN"/>
        </w:rPr>
        <w:t xml:space="preserve"> for indoor scenario, unit dB</w:t>
      </w:r>
    </w:p>
    <w:tbl>
      <w:tblPr>
        <w:tblStyle w:val="aa"/>
        <w:tblW w:w="0" w:type="auto"/>
        <w:jc w:val="center"/>
        <w:tblInd w:w="-1115" w:type="dxa"/>
        <w:tblLook w:val="04A0" w:firstRow="1" w:lastRow="0" w:firstColumn="1" w:lastColumn="0" w:noHBand="0" w:noVBand="1"/>
      </w:tblPr>
      <w:tblGrid>
        <w:gridCol w:w="1077"/>
        <w:gridCol w:w="2090"/>
        <w:gridCol w:w="2835"/>
        <w:gridCol w:w="2835"/>
      </w:tblGrid>
      <w:tr w:rsidR="00EF52B9" w:rsidTr="00F973ED">
        <w:trPr>
          <w:trHeight w:val="340"/>
          <w:jc w:val="center"/>
        </w:trPr>
        <w:tc>
          <w:tcPr>
            <w:tcW w:w="1077" w:type="dxa"/>
            <w:shd w:val="clear" w:color="auto" w:fill="D99594" w:themeFill="accent2" w:themeFillTint="99"/>
          </w:tcPr>
          <w:p w:rsidR="00EF52B9" w:rsidRPr="00B36480" w:rsidRDefault="00EF52B9" w:rsidP="00F973ED">
            <w:pPr>
              <w:spacing w:before="40" w:after="40"/>
              <w:rPr>
                <w:rFonts w:eastAsiaTheme="minorEastAsia"/>
                <w:b/>
                <w:lang w:eastAsia="zh-CN"/>
              </w:rPr>
            </w:pPr>
          </w:p>
        </w:tc>
        <w:tc>
          <w:tcPr>
            <w:tcW w:w="2090" w:type="dxa"/>
            <w:shd w:val="clear" w:color="auto" w:fill="D99594" w:themeFill="accent2" w:themeFillTint="99"/>
            <w:vAlign w:val="center"/>
          </w:tcPr>
          <w:p w:rsidR="00EF52B9" w:rsidRPr="00B36480" w:rsidRDefault="00EF52B9" w:rsidP="00F973ED">
            <w:pPr>
              <w:spacing w:before="40" w:after="40"/>
              <w:rPr>
                <w:rFonts w:eastAsiaTheme="minorEastAsia"/>
                <w:b/>
                <w:lang w:eastAsia="zh-CN"/>
              </w:rPr>
            </w:pPr>
          </w:p>
        </w:tc>
        <w:tc>
          <w:tcPr>
            <w:tcW w:w="2835" w:type="dxa"/>
            <w:shd w:val="clear" w:color="auto" w:fill="D99594" w:themeFill="accent2" w:themeFillTint="99"/>
            <w:vAlign w:val="center"/>
          </w:tcPr>
          <w:p w:rsidR="00EF52B9" w:rsidRPr="00B36480" w:rsidRDefault="00EF52B9" w:rsidP="00F973ED">
            <w:pPr>
              <w:spacing w:before="40" w:after="40"/>
              <w:jc w:val="center"/>
              <w:rPr>
                <w:rFonts w:eastAsiaTheme="minorEastAsia"/>
                <w:b/>
                <w:lang w:eastAsia="zh-CN"/>
              </w:rPr>
            </w:pPr>
            <w:r>
              <w:rPr>
                <w:rFonts w:eastAsiaTheme="minorEastAsia" w:hint="eastAsia"/>
                <w:b/>
                <w:lang w:eastAsia="zh-CN"/>
              </w:rPr>
              <w:t>NF 9 dB</w:t>
            </w:r>
          </w:p>
        </w:tc>
        <w:tc>
          <w:tcPr>
            <w:tcW w:w="2835" w:type="dxa"/>
            <w:shd w:val="clear" w:color="auto" w:fill="D99594" w:themeFill="accent2" w:themeFillTint="99"/>
            <w:vAlign w:val="center"/>
          </w:tcPr>
          <w:p w:rsidR="00EF52B9" w:rsidRPr="00B36480" w:rsidRDefault="00EF52B9" w:rsidP="00F973ED">
            <w:pPr>
              <w:spacing w:before="40" w:after="40"/>
              <w:jc w:val="center"/>
              <w:rPr>
                <w:rFonts w:eastAsiaTheme="minorEastAsia"/>
                <w:b/>
                <w:lang w:eastAsia="zh-CN"/>
              </w:rPr>
            </w:pPr>
            <w:r>
              <w:rPr>
                <w:rFonts w:eastAsiaTheme="minorEastAsia" w:hint="eastAsia"/>
                <w:b/>
                <w:lang w:eastAsia="zh-CN"/>
              </w:rPr>
              <w:t>NF 11 dB</w:t>
            </w:r>
          </w:p>
        </w:tc>
      </w:tr>
      <w:tr w:rsidR="00EF52B9" w:rsidTr="00F973ED">
        <w:trPr>
          <w:jc w:val="center"/>
        </w:trPr>
        <w:tc>
          <w:tcPr>
            <w:tcW w:w="1077" w:type="dxa"/>
            <w:vMerge w:val="restart"/>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Downlink</w:t>
            </w:r>
          </w:p>
        </w:tc>
        <w:tc>
          <w:tcPr>
            <w:tcW w:w="2090" w:type="dxa"/>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Mean throughput</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14.5</w:t>
            </w:r>
          </w:p>
        </w:tc>
        <w:tc>
          <w:tcPr>
            <w:tcW w:w="2835" w:type="dxa"/>
            <w:vAlign w:val="center"/>
          </w:tcPr>
          <w:p w:rsidR="00EF52B9" w:rsidRDefault="00800901" w:rsidP="00F973ED">
            <w:pPr>
              <w:spacing w:before="40" w:after="40"/>
              <w:jc w:val="center"/>
              <w:rPr>
                <w:rFonts w:eastAsiaTheme="minorEastAsia"/>
                <w:lang w:eastAsia="zh-CN"/>
              </w:rPr>
            </w:pPr>
            <w:r>
              <w:rPr>
                <w:rFonts w:eastAsiaTheme="minorEastAsia" w:hint="eastAsia"/>
                <w:lang w:eastAsia="zh-CN"/>
              </w:rPr>
              <w:t>1</w:t>
            </w:r>
            <w:r w:rsidR="00A2303A">
              <w:rPr>
                <w:rFonts w:eastAsiaTheme="minorEastAsia" w:hint="eastAsia"/>
                <w:lang w:eastAsia="zh-CN"/>
              </w:rPr>
              <w:t>4.</w:t>
            </w:r>
            <w:r>
              <w:rPr>
                <w:rFonts w:eastAsiaTheme="minorEastAsia" w:hint="eastAsia"/>
                <w:lang w:eastAsia="zh-CN"/>
              </w:rPr>
              <w:t>5</w:t>
            </w:r>
          </w:p>
        </w:tc>
      </w:tr>
      <w:tr w:rsidR="00EF52B9" w:rsidTr="00F973ED">
        <w:trPr>
          <w:jc w:val="center"/>
        </w:trPr>
        <w:tc>
          <w:tcPr>
            <w:tcW w:w="1077" w:type="dxa"/>
            <w:vMerge/>
            <w:vAlign w:val="center"/>
          </w:tcPr>
          <w:p w:rsidR="00EF52B9" w:rsidRDefault="00EF52B9" w:rsidP="00F973ED">
            <w:pPr>
              <w:spacing w:before="40" w:after="40"/>
              <w:jc w:val="center"/>
              <w:rPr>
                <w:rFonts w:eastAsiaTheme="minorEastAsia"/>
                <w:lang w:eastAsia="zh-CN"/>
              </w:rPr>
            </w:pPr>
          </w:p>
        </w:tc>
        <w:tc>
          <w:tcPr>
            <w:tcW w:w="2090" w:type="dxa"/>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5%-tile UE throughput</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17.4</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17.4</w:t>
            </w:r>
          </w:p>
        </w:tc>
      </w:tr>
      <w:tr w:rsidR="00EF52B9" w:rsidTr="00F973ED">
        <w:trPr>
          <w:jc w:val="center"/>
        </w:trPr>
        <w:tc>
          <w:tcPr>
            <w:tcW w:w="1077" w:type="dxa"/>
            <w:vMerge w:val="restart"/>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Uplink</w:t>
            </w:r>
          </w:p>
        </w:tc>
        <w:tc>
          <w:tcPr>
            <w:tcW w:w="2090" w:type="dxa"/>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Mean throughput</w:t>
            </w:r>
          </w:p>
        </w:tc>
        <w:tc>
          <w:tcPr>
            <w:tcW w:w="2835" w:type="dxa"/>
            <w:vAlign w:val="center"/>
          </w:tcPr>
          <w:p w:rsidR="00EF52B9" w:rsidRDefault="00A2303A" w:rsidP="00A2303A">
            <w:pPr>
              <w:spacing w:before="40" w:after="40"/>
              <w:jc w:val="center"/>
              <w:rPr>
                <w:rFonts w:eastAsiaTheme="minorEastAsia"/>
                <w:lang w:eastAsia="zh-CN"/>
              </w:rPr>
            </w:pPr>
            <w:r>
              <w:rPr>
                <w:rFonts w:eastAsiaTheme="minorEastAsia" w:hint="eastAsia"/>
                <w:lang w:eastAsia="zh-CN"/>
              </w:rPr>
              <w:t>7.6</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7.6</w:t>
            </w:r>
          </w:p>
        </w:tc>
      </w:tr>
      <w:tr w:rsidR="00EF52B9" w:rsidTr="00F973ED">
        <w:trPr>
          <w:jc w:val="center"/>
        </w:trPr>
        <w:tc>
          <w:tcPr>
            <w:tcW w:w="1077" w:type="dxa"/>
            <w:vMerge/>
          </w:tcPr>
          <w:p w:rsidR="00EF52B9" w:rsidRDefault="00EF52B9" w:rsidP="00F973ED">
            <w:pPr>
              <w:spacing w:before="40" w:after="40"/>
              <w:jc w:val="center"/>
              <w:rPr>
                <w:rFonts w:eastAsiaTheme="minorEastAsia"/>
                <w:lang w:eastAsia="zh-CN"/>
              </w:rPr>
            </w:pPr>
          </w:p>
        </w:tc>
        <w:tc>
          <w:tcPr>
            <w:tcW w:w="2090" w:type="dxa"/>
            <w:vAlign w:val="center"/>
          </w:tcPr>
          <w:p w:rsidR="00EF52B9" w:rsidRDefault="00EF52B9" w:rsidP="00F973ED">
            <w:pPr>
              <w:spacing w:before="40" w:after="40"/>
              <w:jc w:val="center"/>
              <w:rPr>
                <w:rFonts w:eastAsiaTheme="minorEastAsia"/>
                <w:lang w:eastAsia="zh-CN"/>
              </w:rPr>
            </w:pPr>
            <w:r>
              <w:rPr>
                <w:rFonts w:eastAsiaTheme="minorEastAsia" w:hint="eastAsia"/>
                <w:lang w:eastAsia="zh-CN"/>
              </w:rPr>
              <w:t>5%-tile UE throughput</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15.8</w:t>
            </w:r>
          </w:p>
        </w:tc>
        <w:tc>
          <w:tcPr>
            <w:tcW w:w="2835" w:type="dxa"/>
            <w:vAlign w:val="center"/>
          </w:tcPr>
          <w:p w:rsidR="00EF52B9" w:rsidRDefault="00A2303A" w:rsidP="00F973ED">
            <w:pPr>
              <w:spacing w:before="40" w:after="40"/>
              <w:jc w:val="center"/>
              <w:rPr>
                <w:rFonts w:eastAsiaTheme="minorEastAsia"/>
                <w:lang w:eastAsia="zh-CN"/>
              </w:rPr>
            </w:pPr>
            <w:r>
              <w:rPr>
                <w:rFonts w:eastAsiaTheme="minorEastAsia" w:hint="eastAsia"/>
                <w:lang w:eastAsia="zh-CN"/>
              </w:rPr>
              <w:t>15.8</w:t>
            </w:r>
          </w:p>
        </w:tc>
      </w:tr>
    </w:tbl>
    <w:p w:rsidR="00A44881" w:rsidRDefault="00A44881" w:rsidP="00A44881">
      <w:pPr>
        <w:pStyle w:val="a0"/>
        <w:rPr>
          <w:rFonts w:eastAsiaTheme="minorEastAsia"/>
          <w:lang w:val="en-GB" w:eastAsia="zh-CN"/>
        </w:rPr>
      </w:pPr>
    </w:p>
    <w:bookmarkEnd w:id="6"/>
    <w:p w:rsidR="00801620" w:rsidRDefault="00801620" w:rsidP="00801620">
      <w:pPr>
        <w:pStyle w:val="a0"/>
        <w:rPr>
          <w:rFonts w:eastAsiaTheme="minorEastAsia"/>
          <w:lang w:val="en-GB" w:eastAsia="zh-CN"/>
        </w:rPr>
      </w:pPr>
      <w:r>
        <w:rPr>
          <w:rFonts w:eastAsiaTheme="minorEastAsia" w:hint="eastAsia"/>
          <w:lang w:val="en-GB" w:eastAsia="zh-CN"/>
        </w:rPr>
        <w:lastRenderedPageBreak/>
        <w:t>From the above table</w:t>
      </w:r>
      <w:r>
        <w:rPr>
          <w:rFonts w:eastAsiaTheme="minorEastAsia" w:hint="eastAsia"/>
          <w:lang w:val="en-GB" w:eastAsia="zh-CN"/>
        </w:rPr>
        <w:t>s</w:t>
      </w:r>
      <w:r>
        <w:rPr>
          <w:rFonts w:eastAsiaTheme="minorEastAsia" w:hint="eastAsia"/>
          <w:lang w:val="en-GB" w:eastAsia="zh-CN"/>
        </w:rPr>
        <w:t>, we have the following observation:</w:t>
      </w:r>
    </w:p>
    <w:p w:rsidR="00DE035E" w:rsidRDefault="00DE035E" w:rsidP="00DE035E">
      <w:pPr>
        <w:pStyle w:val="a0"/>
        <w:rPr>
          <w:rFonts w:eastAsiaTheme="minorEastAsia" w:hint="eastAsia"/>
          <w:b/>
          <w:i/>
          <w:lang w:eastAsia="zh-CN"/>
        </w:rPr>
      </w:pPr>
      <w:r>
        <w:rPr>
          <w:rFonts w:eastAsiaTheme="minorEastAsia" w:hint="eastAsia"/>
          <w:b/>
          <w:i/>
          <w:lang w:eastAsia="zh-CN"/>
        </w:rPr>
        <w:t xml:space="preserve">Observation 1: The impact of NF on the required ACIR is limited for most </w:t>
      </w:r>
      <w:r>
        <w:rPr>
          <w:rFonts w:eastAsiaTheme="minorEastAsia"/>
          <w:b/>
          <w:i/>
          <w:lang w:eastAsia="zh-CN"/>
        </w:rPr>
        <w:t>cases;</w:t>
      </w:r>
      <w:r>
        <w:rPr>
          <w:rFonts w:eastAsiaTheme="minorEastAsia" w:hint="eastAsia"/>
          <w:b/>
          <w:i/>
          <w:lang w:eastAsia="zh-CN"/>
        </w:rPr>
        <w:t xml:space="preserve"> in general the difference in ACIR is less than 0. 6 dB between NF 9 dB and NF 11 dB. And a larger NF value will introduce smaller ACIR output.</w:t>
      </w:r>
    </w:p>
    <w:p w:rsidR="00801620" w:rsidRDefault="00801620" w:rsidP="00801620">
      <w:pPr>
        <w:pStyle w:val="a0"/>
        <w:rPr>
          <w:rFonts w:eastAsiaTheme="minorEastAsia" w:hint="eastAsia"/>
          <w:b/>
          <w:i/>
          <w:lang w:eastAsia="zh-CN"/>
        </w:rPr>
      </w:pPr>
      <w:r>
        <w:rPr>
          <w:rFonts w:eastAsiaTheme="minorEastAsia" w:hint="eastAsia"/>
          <w:b/>
          <w:i/>
          <w:lang w:eastAsia="zh-CN"/>
        </w:rPr>
        <w:t xml:space="preserve">Observation 2: Under urban macro scenario, with modified parameters as case 2, nonzero throughput can be </w:t>
      </w:r>
      <w:r>
        <w:rPr>
          <w:rFonts w:eastAsiaTheme="minorEastAsia"/>
          <w:b/>
          <w:i/>
          <w:lang w:eastAsia="zh-CN"/>
        </w:rPr>
        <w:t>achieved</w:t>
      </w:r>
      <w:r>
        <w:rPr>
          <w:rFonts w:eastAsiaTheme="minorEastAsia" w:hint="eastAsia"/>
          <w:b/>
          <w:i/>
          <w:lang w:eastAsia="zh-CN"/>
        </w:rPr>
        <w:t xml:space="preserve"> by 5% tile cell edge UE. However on the other hand, the corresponding ACIR for case is extremely high considering 5% tile cell edge UE throughput loss, which is 30dB around for DL and 20dB around for uplink. Further </w:t>
      </w:r>
      <w:r w:rsidR="006534F5">
        <w:rPr>
          <w:rFonts w:eastAsiaTheme="minorEastAsia" w:hint="eastAsia"/>
          <w:b/>
          <w:i/>
          <w:lang w:eastAsia="zh-CN"/>
        </w:rPr>
        <w:t>considerations are required for urban macro case 2 parameters.</w:t>
      </w:r>
    </w:p>
    <w:p w:rsidR="00801620" w:rsidRPr="004E04C2" w:rsidRDefault="00801620" w:rsidP="00801620">
      <w:pPr>
        <w:pStyle w:val="a0"/>
        <w:rPr>
          <w:rFonts w:eastAsiaTheme="minorEastAsia"/>
          <w:lang w:val="en-GB" w:eastAsia="zh-CN"/>
        </w:rPr>
      </w:pPr>
      <w:r>
        <w:rPr>
          <w:rFonts w:eastAsiaTheme="minorEastAsia" w:hint="eastAsia"/>
          <w:b/>
          <w:i/>
          <w:lang w:eastAsia="zh-CN"/>
        </w:rPr>
        <w:t>Obser</w:t>
      </w:r>
      <w:r w:rsidR="006534F5">
        <w:rPr>
          <w:rFonts w:eastAsiaTheme="minorEastAsia" w:hint="eastAsia"/>
          <w:b/>
          <w:i/>
          <w:lang w:eastAsia="zh-CN"/>
        </w:rPr>
        <w:t>vation3: Across all scenarios, if we ignore urban macro case2, then required ACIR is less than 18dB for DL and 16dB for UL considering both KPIs with average throughput loss and 5% cell edge UE throughput loss.</w:t>
      </w:r>
    </w:p>
    <w:p w:rsidR="00C34CAF" w:rsidRPr="00376DCD" w:rsidRDefault="00C34CAF" w:rsidP="00C34CA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BA1AF7">
        <w:rPr>
          <w:rFonts w:ascii="Arial" w:eastAsiaTheme="minorEastAsia" w:hAnsi="Arial" w:cs="Arial" w:hint="eastAsia"/>
          <w:b w:val="0"/>
          <w:sz w:val="32"/>
          <w:lang w:eastAsia="zh-CN"/>
        </w:rPr>
        <w:t xml:space="preserve">Discussion on </w:t>
      </w:r>
      <w:r w:rsidR="004803D5">
        <w:rPr>
          <w:rFonts w:ascii="Arial" w:eastAsiaTheme="minorEastAsia" w:hAnsi="Arial" w:cs="Arial" w:hint="eastAsia"/>
          <w:b w:val="0"/>
          <w:sz w:val="32"/>
          <w:lang w:eastAsia="zh-CN"/>
        </w:rPr>
        <w:t xml:space="preserve">the </w:t>
      </w:r>
      <w:r w:rsidR="00BA1AF7">
        <w:rPr>
          <w:rFonts w:ascii="Arial" w:eastAsiaTheme="minorEastAsia" w:hAnsi="Arial" w:cs="Arial" w:hint="eastAsia"/>
          <w:b w:val="0"/>
          <w:sz w:val="32"/>
          <w:lang w:eastAsia="zh-CN"/>
        </w:rPr>
        <w:t>remaining issues</w:t>
      </w:r>
      <w:r w:rsidRPr="00376DCD">
        <w:rPr>
          <w:rFonts w:ascii="Arial" w:eastAsiaTheme="minorEastAsia" w:hAnsi="Arial" w:cs="Arial"/>
          <w:b w:val="0"/>
          <w:sz w:val="32"/>
          <w:lang w:eastAsia="zh-CN"/>
        </w:rPr>
        <w:t xml:space="preserve"> </w:t>
      </w:r>
    </w:p>
    <w:p w:rsidR="00C34CAF" w:rsidRDefault="00C34CAF" w:rsidP="00C34CAF">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Style w:val="2Char"/>
          <w:rFonts w:ascii="Arial" w:hAnsi="Arial" w:cs="Arial"/>
        </w:rPr>
        <w:t xml:space="preserve">3.1 </w:t>
      </w:r>
      <w:r w:rsidR="00BA1AF7">
        <w:rPr>
          <w:rStyle w:val="2Char"/>
          <w:rFonts w:ascii="Arial" w:eastAsiaTheme="minorEastAsia" w:hAnsi="Arial" w:cs="Arial" w:hint="eastAsia"/>
          <w:lang w:eastAsia="zh-CN"/>
        </w:rPr>
        <w:t>Urban macro scenario</w:t>
      </w:r>
      <w:r w:rsidR="008D2A3A">
        <w:rPr>
          <w:rStyle w:val="2Char"/>
          <w:rFonts w:ascii="Arial" w:eastAsiaTheme="minorEastAsia" w:hAnsi="Arial" w:cs="Arial" w:hint="eastAsia"/>
          <w:lang w:eastAsia="zh-CN"/>
        </w:rPr>
        <w:t>, case 1 or case 2?</w:t>
      </w:r>
      <w:r>
        <w:rPr>
          <w:rStyle w:val="2Char"/>
          <w:rFonts w:ascii="Arial" w:eastAsiaTheme="minorEastAsia" w:hAnsi="Arial" w:cs="Arial" w:hint="eastAsia"/>
          <w:lang w:eastAsia="zh-CN"/>
        </w:rPr>
        <w:t xml:space="preserve"> </w:t>
      </w:r>
    </w:p>
    <w:p w:rsidR="00FB4C9D" w:rsidRDefault="00FB4C9D" w:rsidP="00FB4C9D">
      <w:pPr>
        <w:pStyle w:val="a0"/>
        <w:jc w:val="center"/>
        <w:rPr>
          <w:rFonts w:eastAsiaTheme="minorEastAsia"/>
          <w:lang w:eastAsia="zh-CN"/>
        </w:rPr>
      </w:pPr>
      <w:r>
        <w:rPr>
          <w:rFonts w:eastAsiaTheme="minorEastAsia" w:hint="eastAsia"/>
          <w:noProof/>
          <w:lang w:eastAsia="zh-CN"/>
        </w:rPr>
        <w:drawing>
          <wp:inline distT="0" distB="0" distL="0" distR="0" wp14:anchorId="4409D97A" wp14:editId="48E8EF4B">
            <wp:extent cx="3618519" cy="27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8519" cy="2700000"/>
                    </a:xfrm>
                    <a:prstGeom prst="rect">
                      <a:avLst/>
                    </a:prstGeom>
                    <a:noFill/>
                    <a:ln>
                      <a:noFill/>
                    </a:ln>
                  </pic:spPr>
                </pic:pic>
              </a:graphicData>
            </a:graphic>
          </wp:inline>
        </w:drawing>
      </w:r>
    </w:p>
    <w:p w:rsidR="00FB4C9D" w:rsidRPr="00FB4C9D" w:rsidRDefault="00FB4C9D" w:rsidP="00FB4C9D">
      <w:pPr>
        <w:pStyle w:val="a0"/>
        <w:jc w:val="center"/>
        <w:rPr>
          <w:rFonts w:eastAsiaTheme="minorEastAsia"/>
          <w:lang w:eastAsia="zh-CN"/>
        </w:rPr>
      </w:pPr>
      <w:r>
        <w:rPr>
          <w:rFonts w:eastAsiaTheme="minorEastAsia" w:hint="eastAsia"/>
          <w:lang w:eastAsia="zh-CN"/>
        </w:rPr>
        <w:t xml:space="preserve">Figure 3.1-1: CDF of UE </w:t>
      </w:r>
      <w:proofErr w:type="gramStart"/>
      <w:r>
        <w:rPr>
          <w:rFonts w:eastAsiaTheme="minorEastAsia" w:hint="eastAsia"/>
          <w:lang w:eastAsia="zh-CN"/>
        </w:rPr>
        <w:t>transmit</w:t>
      </w:r>
      <w:proofErr w:type="gramEnd"/>
      <w:r>
        <w:rPr>
          <w:rFonts w:eastAsiaTheme="minorEastAsia" w:hint="eastAsia"/>
          <w:lang w:eastAsia="zh-CN"/>
        </w:rPr>
        <w:t xml:space="preserve"> power for uplink.</w:t>
      </w:r>
    </w:p>
    <w:p w:rsidR="00A02C67" w:rsidRDefault="00056049" w:rsidP="00056049">
      <w:pPr>
        <w:pStyle w:val="a0"/>
        <w:rPr>
          <w:rFonts w:eastAsiaTheme="minorEastAsia"/>
          <w:lang w:eastAsia="zh-CN"/>
        </w:rPr>
      </w:pPr>
      <w:r>
        <w:rPr>
          <w:rFonts w:eastAsiaTheme="minorEastAsia" w:hint="eastAsia"/>
          <w:lang w:eastAsia="zh-CN"/>
        </w:rPr>
        <w:t xml:space="preserve">First, under case 1, the 5%-tile UE </w:t>
      </w:r>
      <w:r>
        <w:rPr>
          <w:rFonts w:eastAsiaTheme="minorEastAsia"/>
          <w:lang w:eastAsia="zh-CN"/>
        </w:rPr>
        <w:t>throughput</w:t>
      </w:r>
      <w:r>
        <w:rPr>
          <w:rFonts w:eastAsiaTheme="minorEastAsia" w:hint="eastAsia"/>
          <w:lang w:eastAsia="zh-CN"/>
        </w:rPr>
        <w:t xml:space="preserve"> is always zero due to large path loss, while under case </w:t>
      </w:r>
      <w:proofErr w:type="gramStart"/>
      <w:r>
        <w:rPr>
          <w:rFonts w:eastAsiaTheme="minorEastAsia" w:hint="eastAsia"/>
          <w:lang w:eastAsia="zh-CN"/>
        </w:rPr>
        <w:t>2,</w:t>
      </w:r>
      <w:proofErr w:type="gramEnd"/>
      <w:r>
        <w:rPr>
          <w:rFonts w:eastAsiaTheme="minorEastAsia" w:hint="eastAsia"/>
          <w:lang w:eastAsia="zh-CN"/>
        </w:rPr>
        <w:t xml:space="preserve"> the 5%-tile UE throughput is nonzero. Thus, to meet the second KPI, i.e., the 5% cell edge UE throughput, case 2 is </w:t>
      </w:r>
      <w:r>
        <w:rPr>
          <w:rFonts w:eastAsiaTheme="minorEastAsia"/>
          <w:lang w:eastAsia="zh-CN"/>
        </w:rPr>
        <w:t>preferred</w:t>
      </w:r>
      <w:r>
        <w:rPr>
          <w:rFonts w:eastAsiaTheme="minorEastAsia" w:hint="eastAsia"/>
          <w:lang w:eastAsia="zh-CN"/>
        </w:rPr>
        <w:t>. Second, as shown by Figure 3.1-1, based on the uplink power allocation method in [1], 30% of UEs are transmitting with maximum power under case 2, which makes more sense than 88% of UEs under case 1 from energy efficiency</w:t>
      </w:r>
      <w:r>
        <w:rPr>
          <w:rFonts w:eastAsiaTheme="minorEastAsia"/>
          <w:lang w:eastAsia="zh-CN"/>
        </w:rPr>
        <w:t>’</w:t>
      </w:r>
      <w:r>
        <w:rPr>
          <w:rFonts w:eastAsiaTheme="minorEastAsia" w:hint="eastAsia"/>
          <w:lang w:eastAsia="zh-CN"/>
        </w:rPr>
        <w:t xml:space="preserve">s perspective. </w:t>
      </w:r>
    </w:p>
    <w:p w:rsidR="00056049" w:rsidRDefault="0070369C" w:rsidP="00056049">
      <w:pPr>
        <w:pStyle w:val="a0"/>
        <w:rPr>
          <w:rFonts w:eastAsiaTheme="minorEastAsia" w:hint="eastAsia"/>
          <w:lang w:eastAsia="zh-CN"/>
        </w:rPr>
      </w:pPr>
      <w:r>
        <w:rPr>
          <w:rFonts w:eastAsiaTheme="minorEastAsia" w:hint="eastAsia"/>
          <w:lang w:eastAsia="zh-CN"/>
        </w:rPr>
        <w:t xml:space="preserve">However, it is confusing to allocate only 20MHz while the total bandwidth is 200MHz. </w:t>
      </w:r>
      <w:r w:rsidR="0069669C">
        <w:rPr>
          <w:rFonts w:eastAsiaTheme="minorEastAsia" w:hint="eastAsia"/>
          <w:lang w:eastAsia="zh-CN"/>
        </w:rPr>
        <w:t xml:space="preserve">In this case, a majority of the bandwidth (180 MHz) is wasted. </w:t>
      </w:r>
      <w:r w:rsidR="002B54FD">
        <w:rPr>
          <w:rFonts w:eastAsiaTheme="minorEastAsia" w:hint="eastAsia"/>
          <w:lang w:eastAsia="zh-CN"/>
        </w:rPr>
        <w:t>Moreover, it is observed that the required ACIR to ensure a 5% loss for 5%-tile UE throughput under case 2 is high, 28.8 dB and 28.4 dB with NF 9 dB and 11 dB, respectively</w:t>
      </w:r>
      <w:r w:rsidR="001D5512">
        <w:rPr>
          <w:rFonts w:eastAsiaTheme="minorEastAsia" w:hint="eastAsia"/>
          <w:lang w:eastAsia="zh-CN"/>
        </w:rPr>
        <w:t xml:space="preserve">. </w:t>
      </w:r>
      <w:r w:rsidR="00537890">
        <w:rPr>
          <w:rFonts w:eastAsiaTheme="minorEastAsia" w:hint="eastAsia"/>
          <w:lang w:eastAsia="zh-CN"/>
        </w:rPr>
        <w:t>This can be difficult from implementation</w:t>
      </w:r>
      <w:r w:rsidR="00537890">
        <w:rPr>
          <w:rFonts w:eastAsiaTheme="minorEastAsia"/>
          <w:lang w:eastAsia="zh-CN"/>
        </w:rPr>
        <w:t>’</w:t>
      </w:r>
      <w:r w:rsidR="00537890">
        <w:rPr>
          <w:rFonts w:eastAsiaTheme="minorEastAsia" w:hint="eastAsia"/>
          <w:lang w:eastAsia="zh-CN"/>
        </w:rPr>
        <w:t>s perspective. Based on th</w:t>
      </w:r>
      <w:r w:rsidR="0069669C">
        <w:rPr>
          <w:rFonts w:eastAsiaTheme="minorEastAsia" w:hint="eastAsia"/>
          <w:lang w:eastAsia="zh-CN"/>
        </w:rPr>
        <w:t>o</w:t>
      </w:r>
      <w:r w:rsidR="00537890">
        <w:rPr>
          <w:rFonts w:eastAsiaTheme="minorEastAsia" w:hint="eastAsia"/>
          <w:lang w:eastAsia="zh-CN"/>
        </w:rPr>
        <w:t>s</w:t>
      </w:r>
      <w:r w:rsidR="0069669C">
        <w:rPr>
          <w:rFonts w:eastAsiaTheme="minorEastAsia" w:hint="eastAsia"/>
          <w:lang w:eastAsia="zh-CN"/>
        </w:rPr>
        <w:t>e</w:t>
      </w:r>
      <w:r w:rsidR="00537890">
        <w:rPr>
          <w:rFonts w:eastAsiaTheme="minorEastAsia" w:hint="eastAsia"/>
          <w:lang w:eastAsia="zh-CN"/>
        </w:rPr>
        <w:t xml:space="preserve"> observation</w:t>
      </w:r>
      <w:r w:rsidR="0069669C">
        <w:rPr>
          <w:rFonts w:eastAsiaTheme="minorEastAsia" w:hint="eastAsia"/>
          <w:lang w:eastAsia="zh-CN"/>
        </w:rPr>
        <w:t>s</w:t>
      </w:r>
      <w:r w:rsidR="00A02C67">
        <w:rPr>
          <w:rFonts w:eastAsiaTheme="minorEastAsia" w:hint="eastAsia"/>
          <w:lang w:eastAsia="zh-CN"/>
        </w:rPr>
        <w:t xml:space="preserve">, </w:t>
      </w:r>
      <w:r w:rsidR="0069669C">
        <w:rPr>
          <w:rFonts w:eastAsiaTheme="minorEastAsia" w:hint="eastAsia"/>
          <w:lang w:eastAsia="zh-CN"/>
        </w:rPr>
        <w:t>the parameters</w:t>
      </w:r>
      <w:r w:rsidR="00A02C67">
        <w:rPr>
          <w:rFonts w:eastAsiaTheme="minorEastAsia" w:hint="eastAsia"/>
          <w:lang w:eastAsia="zh-CN"/>
        </w:rPr>
        <w:t xml:space="preserve"> </w:t>
      </w:r>
      <w:r w:rsidR="0069669C">
        <w:rPr>
          <w:rFonts w:eastAsiaTheme="minorEastAsia" w:hint="eastAsia"/>
          <w:lang w:eastAsia="zh-CN"/>
        </w:rPr>
        <w:t xml:space="preserve">of </w:t>
      </w:r>
      <w:r w:rsidR="007D7CFE">
        <w:rPr>
          <w:rFonts w:eastAsiaTheme="minorEastAsia" w:hint="eastAsia"/>
          <w:lang w:eastAsia="zh-CN"/>
        </w:rPr>
        <w:t xml:space="preserve">case 2 </w:t>
      </w:r>
      <w:r w:rsidR="0069669C">
        <w:rPr>
          <w:rFonts w:eastAsiaTheme="minorEastAsia" w:hint="eastAsia"/>
          <w:lang w:eastAsia="zh-CN"/>
        </w:rPr>
        <w:t>should be further discussed</w:t>
      </w:r>
      <w:r w:rsidR="007D7CFE">
        <w:rPr>
          <w:rFonts w:eastAsiaTheme="minorEastAsia" w:hint="eastAsia"/>
          <w:lang w:eastAsia="zh-CN"/>
        </w:rPr>
        <w:t xml:space="preserve">. </w:t>
      </w:r>
      <w:r w:rsidR="002B54FD">
        <w:rPr>
          <w:rFonts w:eastAsiaTheme="minorEastAsia" w:hint="eastAsia"/>
          <w:lang w:eastAsia="zh-CN"/>
        </w:rPr>
        <w:t xml:space="preserve"> </w:t>
      </w:r>
    </w:p>
    <w:p w:rsidR="006534F5" w:rsidRPr="006534F5" w:rsidRDefault="006534F5" w:rsidP="00056049">
      <w:pPr>
        <w:pStyle w:val="a0"/>
        <w:rPr>
          <w:rFonts w:eastAsiaTheme="minorEastAsia"/>
          <w:b/>
          <w:i/>
          <w:lang w:eastAsia="zh-CN"/>
        </w:rPr>
      </w:pPr>
      <w:r w:rsidRPr="006534F5">
        <w:rPr>
          <w:rFonts w:eastAsiaTheme="minorEastAsia" w:hint="eastAsia"/>
          <w:b/>
          <w:i/>
          <w:lang w:eastAsia="zh-CN"/>
        </w:rPr>
        <w:t xml:space="preserve">Proposal 1:  For urban macro scenario, </w:t>
      </w:r>
      <w:r w:rsidRPr="006534F5">
        <w:rPr>
          <w:rFonts w:eastAsiaTheme="minorEastAsia" w:hint="eastAsia"/>
          <w:b/>
          <w:i/>
          <w:lang w:eastAsia="zh-CN"/>
        </w:rPr>
        <w:t xml:space="preserve">the parameters of case 2 should be further discussed.  </w:t>
      </w:r>
    </w:p>
    <w:p w:rsidR="00C34CAF" w:rsidRDefault="00801620" w:rsidP="00197F32">
      <w:pPr>
        <w:pStyle w:val="20"/>
        <w:numPr>
          <w:ilvl w:val="0"/>
          <w:numId w:val="0"/>
        </w:numPr>
        <w:spacing w:beforeLines="50" w:before="120" w:afterLines="50" w:after="120"/>
        <w:rPr>
          <w:rStyle w:val="2Char"/>
          <w:rFonts w:ascii="Arial" w:eastAsiaTheme="minorEastAsia" w:hAnsi="Arial" w:cs="Arial"/>
          <w:lang w:eastAsia="zh-CN"/>
        </w:rPr>
      </w:pPr>
      <w:r>
        <w:rPr>
          <w:rStyle w:val="2Char"/>
          <w:rFonts w:ascii="Arial" w:eastAsiaTheme="minorEastAsia" w:hAnsi="Arial" w:cs="Arial" w:hint="eastAsia"/>
          <w:lang w:eastAsia="zh-CN"/>
        </w:rPr>
        <w:t>3.2</w:t>
      </w:r>
      <w:r w:rsidR="005D4890">
        <w:rPr>
          <w:rStyle w:val="2Char"/>
          <w:rFonts w:ascii="Arial" w:eastAsiaTheme="minorEastAsia" w:hAnsi="Arial" w:cs="Arial" w:hint="eastAsia"/>
          <w:lang w:eastAsia="zh-CN"/>
        </w:rPr>
        <w:t xml:space="preserve"> M</w:t>
      </w:r>
      <w:r w:rsidR="00197F32">
        <w:rPr>
          <w:rStyle w:val="2Char"/>
          <w:rFonts w:ascii="Arial" w:eastAsiaTheme="minorEastAsia" w:hAnsi="Arial" w:cs="Arial" w:hint="eastAsia"/>
          <w:lang w:eastAsia="zh-CN"/>
        </w:rPr>
        <w:t xml:space="preserve">inimum distance </w:t>
      </w:r>
      <w:r w:rsidR="005D4890">
        <w:rPr>
          <w:rStyle w:val="2Char"/>
          <w:rFonts w:ascii="Arial" w:eastAsiaTheme="minorEastAsia" w:hAnsi="Arial" w:cs="Arial" w:hint="eastAsia"/>
          <w:lang w:eastAsia="zh-CN"/>
        </w:rPr>
        <w:t>between UE</w:t>
      </w:r>
      <w:r w:rsidR="00FA4AD6">
        <w:rPr>
          <w:rStyle w:val="2Char"/>
          <w:rFonts w:ascii="Arial" w:eastAsiaTheme="minorEastAsia" w:hAnsi="Arial" w:cs="Arial" w:hint="eastAsia"/>
          <w:lang w:eastAsia="zh-CN"/>
        </w:rPr>
        <w:t>s</w:t>
      </w:r>
      <w:r w:rsidR="005D4890">
        <w:rPr>
          <w:rStyle w:val="2Char"/>
          <w:rFonts w:ascii="Arial" w:eastAsiaTheme="minorEastAsia" w:hAnsi="Arial" w:cs="Arial" w:hint="eastAsia"/>
          <w:lang w:eastAsia="zh-CN"/>
        </w:rPr>
        <w:t xml:space="preserve"> and BSs </w:t>
      </w:r>
      <w:r w:rsidR="00197F32">
        <w:rPr>
          <w:rStyle w:val="2Char"/>
          <w:rFonts w:ascii="Arial" w:eastAsiaTheme="minorEastAsia" w:hAnsi="Arial" w:cs="Arial" w:hint="eastAsia"/>
          <w:lang w:eastAsia="zh-CN"/>
        </w:rPr>
        <w:t>in dense urban scenario</w:t>
      </w:r>
    </w:p>
    <w:p w:rsidR="00246207" w:rsidRDefault="00FA4AD6" w:rsidP="00B26619">
      <w:pPr>
        <w:pStyle w:val="a0"/>
        <w:rPr>
          <w:rFonts w:eastAsiaTheme="minorEastAsia"/>
          <w:lang w:eastAsia="zh-CN"/>
        </w:rPr>
      </w:pPr>
      <w:r>
        <w:rPr>
          <w:rFonts w:eastAsiaTheme="minorEastAsia" w:hint="eastAsia"/>
          <w:lang w:eastAsia="zh-CN"/>
        </w:rPr>
        <w:t xml:space="preserve">In the agreement [1], the minimum distance between UEs and BSs is set to be 3 </w:t>
      </w:r>
      <w:proofErr w:type="gramStart"/>
      <w:r>
        <w:rPr>
          <w:rFonts w:eastAsiaTheme="minorEastAsia" w:hint="eastAsia"/>
          <w:lang w:eastAsia="zh-CN"/>
        </w:rPr>
        <w:t>m,</w:t>
      </w:r>
      <w:proofErr w:type="gramEnd"/>
      <w:r>
        <w:rPr>
          <w:rFonts w:eastAsiaTheme="minorEastAsia" w:hint="eastAsia"/>
          <w:lang w:eastAsia="zh-CN"/>
        </w:rPr>
        <w:t xml:space="preserve"> however, the minimum distance that the path loss </w:t>
      </w:r>
      <w:r w:rsidR="00E25764">
        <w:rPr>
          <w:rFonts w:eastAsiaTheme="minorEastAsia" w:hint="eastAsia"/>
          <w:lang w:eastAsia="zh-CN"/>
        </w:rPr>
        <w:t>formula of</w:t>
      </w:r>
      <w:r>
        <w:rPr>
          <w:rFonts w:eastAsiaTheme="minorEastAsia" w:hint="eastAsia"/>
          <w:lang w:eastAsia="zh-CN"/>
        </w:rPr>
        <w:t xml:space="preserve"> dense urban scenario applies</w:t>
      </w:r>
      <w:r w:rsidR="00E25764">
        <w:rPr>
          <w:rFonts w:eastAsiaTheme="minorEastAsia" w:hint="eastAsia"/>
          <w:lang w:eastAsia="zh-CN"/>
        </w:rPr>
        <w:t xml:space="preserve"> for</w:t>
      </w:r>
      <w:r>
        <w:rPr>
          <w:rFonts w:eastAsiaTheme="minorEastAsia" w:hint="eastAsia"/>
          <w:lang w:eastAsia="zh-CN"/>
        </w:rPr>
        <w:t xml:space="preserve"> is 10 m. On the other hand, </w:t>
      </w:r>
      <w:r w:rsidR="00F76D70">
        <w:rPr>
          <w:rFonts w:eastAsiaTheme="minorEastAsia" w:hint="eastAsia"/>
          <w:lang w:eastAsia="zh-CN"/>
        </w:rPr>
        <w:t>for an indoor</w:t>
      </w:r>
      <w:r>
        <w:rPr>
          <w:rFonts w:eastAsiaTheme="minorEastAsia" w:hint="eastAsia"/>
          <w:lang w:eastAsia="zh-CN"/>
        </w:rPr>
        <w:t xml:space="preserve"> UE, the indoor distance is generated by taking the minimum of two uniform random variables within [0, 25]. It is possible to get an indoor distance larger than </w:t>
      </w:r>
      <w:r w:rsidR="00F76D70">
        <w:rPr>
          <w:rFonts w:eastAsiaTheme="minorEastAsia" w:hint="eastAsia"/>
          <w:lang w:eastAsia="zh-CN"/>
        </w:rPr>
        <w:t>the true distance between the UE and the</w:t>
      </w:r>
      <w:r w:rsidR="006E7118">
        <w:rPr>
          <w:rFonts w:eastAsiaTheme="minorEastAsia" w:hint="eastAsia"/>
          <w:lang w:eastAsia="zh-CN"/>
        </w:rPr>
        <w:t xml:space="preserve"> BS</w:t>
      </w:r>
      <w:r>
        <w:rPr>
          <w:rFonts w:eastAsiaTheme="minorEastAsia" w:hint="eastAsia"/>
          <w:lang w:eastAsia="zh-CN"/>
        </w:rPr>
        <w:t xml:space="preserve">, </w:t>
      </w:r>
      <w:r w:rsidR="00E25764">
        <w:rPr>
          <w:rFonts w:eastAsiaTheme="minorEastAsia" w:hint="eastAsia"/>
          <w:lang w:eastAsia="zh-CN"/>
        </w:rPr>
        <w:t xml:space="preserve">thus </w:t>
      </w:r>
      <w:r>
        <w:rPr>
          <w:rFonts w:eastAsiaTheme="minorEastAsia" w:hint="eastAsia"/>
          <w:lang w:eastAsia="zh-CN"/>
        </w:rPr>
        <w:t xml:space="preserve">making the outdoor distance negative. </w:t>
      </w:r>
      <w:r w:rsidR="00246207">
        <w:rPr>
          <w:rFonts w:eastAsiaTheme="minorEastAsia" w:hint="eastAsia"/>
          <w:lang w:eastAsia="zh-CN"/>
        </w:rPr>
        <w:t>This issue is not seen in urban macro scenario since the minimum distance between UEs and BSs is 35 m, larger than the maximum indoor distance 25 m.</w:t>
      </w:r>
      <w:r w:rsidR="006D6635">
        <w:rPr>
          <w:rFonts w:eastAsiaTheme="minorEastAsia" w:hint="eastAsia"/>
          <w:lang w:eastAsia="zh-CN"/>
        </w:rPr>
        <w:t xml:space="preserve"> Since it is observed that the probability of indoor distance larger than the true distance is not high, we may use a simple way to handle this, like forcing the true distance equal to the indoor distance. To summarize, we have the following proposal: </w:t>
      </w:r>
      <w:r w:rsidR="00246207">
        <w:rPr>
          <w:rFonts w:eastAsiaTheme="minorEastAsia" w:hint="eastAsia"/>
          <w:lang w:eastAsia="zh-CN"/>
        </w:rPr>
        <w:t xml:space="preserve"> </w:t>
      </w:r>
    </w:p>
    <w:p w:rsidR="00B26619" w:rsidRPr="00246207" w:rsidRDefault="00246207" w:rsidP="00B26619">
      <w:pPr>
        <w:pStyle w:val="a0"/>
        <w:rPr>
          <w:rFonts w:eastAsiaTheme="minorEastAsia"/>
          <w:b/>
          <w:i/>
          <w:lang w:eastAsia="zh-CN"/>
        </w:rPr>
      </w:pPr>
      <w:r w:rsidRPr="00246207">
        <w:rPr>
          <w:rFonts w:eastAsiaTheme="minorEastAsia" w:hint="eastAsia"/>
          <w:b/>
          <w:i/>
          <w:lang w:eastAsia="zh-CN"/>
        </w:rPr>
        <w:lastRenderedPageBreak/>
        <w:t xml:space="preserve">Proposal </w:t>
      </w:r>
      <w:r w:rsidR="006534F5">
        <w:rPr>
          <w:rFonts w:eastAsiaTheme="minorEastAsia" w:hint="eastAsia"/>
          <w:b/>
          <w:i/>
          <w:lang w:eastAsia="zh-CN"/>
        </w:rPr>
        <w:t>2</w:t>
      </w:r>
      <w:r w:rsidRPr="00246207">
        <w:rPr>
          <w:rFonts w:eastAsiaTheme="minorEastAsia" w:hint="eastAsia"/>
          <w:b/>
          <w:i/>
          <w:lang w:eastAsia="zh-CN"/>
        </w:rPr>
        <w:t>: Use 10 m as the minimu</w:t>
      </w:r>
      <w:r w:rsidR="006D6635">
        <w:rPr>
          <w:rFonts w:eastAsiaTheme="minorEastAsia" w:hint="eastAsia"/>
          <w:b/>
          <w:i/>
          <w:lang w:eastAsia="zh-CN"/>
        </w:rPr>
        <w:t xml:space="preserve">m distance between UEs and BSs in dense urban scenario, and fix </w:t>
      </w:r>
      <w:r w:rsidR="00F76D70">
        <w:rPr>
          <w:rFonts w:eastAsiaTheme="minorEastAsia" w:hint="eastAsia"/>
          <w:b/>
          <w:i/>
          <w:lang w:eastAsia="zh-CN"/>
        </w:rPr>
        <w:t>a</w:t>
      </w:r>
      <w:r w:rsidR="006D6635">
        <w:rPr>
          <w:rFonts w:eastAsiaTheme="minorEastAsia" w:hint="eastAsia"/>
          <w:b/>
          <w:i/>
          <w:lang w:eastAsia="zh-CN"/>
        </w:rPr>
        <w:t xml:space="preserve"> way to handle the case of negative outdoor distance.</w:t>
      </w:r>
      <w:r w:rsidRPr="00246207">
        <w:rPr>
          <w:rFonts w:eastAsiaTheme="minorEastAsia" w:hint="eastAsia"/>
          <w:b/>
          <w:i/>
          <w:lang w:eastAsia="zh-CN"/>
        </w:rPr>
        <w:t xml:space="preserve"> </w:t>
      </w:r>
      <w:r w:rsidR="00FA4AD6" w:rsidRPr="00246207">
        <w:rPr>
          <w:rFonts w:eastAsiaTheme="minorEastAsia" w:hint="eastAsia"/>
          <w:b/>
          <w:i/>
          <w:lang w:eastAsia="zh-CN"/>
        </w:rPr>
        <w:t xml:space="preserve">   </w:t>
      </w:r>
    </w:p>
    <w:p w:rsidR="00C34CAF" w:rsidRPr="00A8038B" w:rsidRDefault="00C34CAF" w:rsidP="00C34CA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 Con</w:t>
      </w:r>
      <w:r>
        <w:rPr>
          <w:rFonts w:ascii="Arial" w:eastAsiaTheme="minorEastAsia" w:hAnsi="Arial" w:cs="Arial" w:hint="eastAsia"/>
          <w:b w:val="0"/>
          <w:sz w:val="32"/>
          <w:lang w:eastAsia="zh-CN"/>
        </w:rPr>
        <w:t>c</w:t>
      </w:r>
      <w:r w:rsidRPr="005D047B">
        <w:rPr>
          <w:rFonts w:ascii="Arial" w:hAnsi="Arial" w:cs="Arial"/>
          <w:b w:val="0"/>
          <w:sz w:val="32"/>
        </w:rPr>
        <w:t>lusion</w:t>
      </w:r>
      <w:r>
        <w:rPr>
          <w:rFonts w:ascii="Arial" w:eastAsiaTheme="minorEastAsia" w:hAnsi="Arial" w:cs="Arial" w:hint="eastAsia"/>
          <w:b w:val="0"/>
          <w:sz w:val="32"/>
          <w:lang w:eastAsia="zh-CN"/>
        </w:rPr>
        <w:t>s</w:t>
      </w:r>
    </w:p>
    <w:p w:rsidR="00C34CAF" w:rsidRDefault="00C34CAF" w:rsidP="00C34CAF">
      <w:pPr>
        <w:pStyle w:val="a0"/>
        <w:spacing w:beforeLines="50" w:before="120" w:afterLines="50"/>
        <w:rPr>
          <w:rFonts w:eastAsiaTheme="minorEastAsia"/>
          <w:szCs w:val="21"/>
          <w:lang w:eastAsia="zh-CN"/>
        </w:rPr>
      </w:pPr>
      <w:proofErr w:type="gramStart"/>
      <w:r w:rsidRPr="001271D6">
        <w:rPr>
          <w:rFonts w:eastAsia="PMingLiU"/>
          <w:szCs w:val="21"/>
          <w:lang w:eastAsia="zh-TW"/>
        </w:rPr>
        <w:t xml:space="preserve">This </w:t>
      </w:r>
      <w:r>
        <w:rPr>
          <w:rFonts w:eastAsiaTheme="minorEastAsia" w:hint="eastAsia"/>
          <w:szCs w:val="21"/>
          <w:lang w:eastAsia="zh-CN"/>
        </w:rPr>
        <w:t>proposal</w:t>
      </w:r>
      <w:r w:rsidRPr="001271D6">
        <w:rPr>
          <w:rFonts w:eastAsia="PMingLiU"/>
          <w:szCs w:val="21"/>
          <w:lang w:eastAsia="zh-TW"/>
        </w:rPr>
        <w:t xml:space="preserve"> </w:t>
      </w:r>
      <w:r w:rsidR="00D03556">
        <w:rPr>
          <w:rFonts w:eastAsiaTheme="minorEastAsia" w:hint="eastAsia"/>
          <w:szCs w:val="21"/>
          <w:lang w:eastAsia="zh-CN"/>
        </w:rPr>
        <w:t>summarizes the</w:t>
      </w:r>
      <w:r w:rsidRPr="001271D6">
        <w:rPr>
          <w:rFonts w:eastAsia="PMingLiU"/>
          <w:szCs w:val="21"/>
          <w:lang w:eastAsia="zh-TW"/>
        </w:rPr>
        <w:t xml:space="preserve"> </w:t>
      </w:r>
      <w:r>
        <w:rPr>
          <w:rFonts w:eastAsiaTheme="minorEastAsia" w:hint="eastAsia"/>
          <w:szCs w:val="21"/>
          <w:lang w:eastAsia="zh-CN"/>
        </w:rPr>
        <w:t>ACIR</w:t>
      </w:r>
      <w:r w:rsidR="00D03556">
        <w:rPr>
          <w:rFonts w:eastAsiaTheme="minorEastAsia" w:hint="eastAsia"/>
          <w:szCs w:val="21"/>
          <w:lang w:eastAsia="zh-CN"/>
        </w:rPr>
        <w:t xml:space="preserve"> evaluation results for three scenarios and provide</w:t>
      </w:r>
      <w:proofErr w:type="gramEnd"/>
      <w:r w:rsidR="00D03556">
        <w:rPr>
          <w:rFonts w:eastAsiaTheme="minorEastAsia" w:hint="eastAsia"/>
          <w:szCs w:val="21"/>
          <w:lang w:eastAsia="zh-CN"/>
        </w:rPr>
        <w:t xml:space="preserve"> an analysis on the remaining issues. W</w:t>
      </w:r>
      <w:r>
        <w:rPr>
          <w:rFonts w:eastAsiaTheme="minorEastAsia" w:hint="eastAsia"/>
          <w:szCs w:val="21"/>
          <w:lang w:eastAsia="zh-CN"/>
        </w:rPr>
        <w:t xml:space="preserve">e </w:t>
      </w:r>
      <w:r w:rsidR="00A02C67">
        <w:rPr>
          <w:rFonts w:eastAsiaTheme="minorEastAsia" w:hint="eastAsia"/>
          <w:szCs w:val="21"/>
          <w:lang w:eastAsia="zh-CN"/>
        </w:rPr>
        <w:t>have</w:t>
      </w:r>
      <w:r>
        <w:rPr>
          <w:rFonts w:eastAsiaTheme="minorEastAsia" w:hint="eastAsia"/>
          <w:szCs w:val="21"/>
          <w:lang w:eastAsia="zh-CN"/>
        </w:rPr>
        <w:t xml:space="preserve"> the following </w:t>
      </w:r>
      <w:r w:rsidR="00D239AA">
        <w:rPr>
          <w:rFonts w:eastAsiaTheme="minorEastAsia" w:hint="eastAsia"/>
          <w:szCs w:val="21"/>
          <w:lang w:eastAsia="zh-CN"/>
        </w:rPr>
        <w:t xml:space="preserve">observations and </w:t>
      </w:r>
      <w:r>
        <w:rPr>
          <w:rFonts w:eastAsiaTheme="minorEastAsia" w:hint="eastAsia"/>
          <w:szCs w:val="21"/>
          <w:lang w:eastAsia="zh-CN"/>
        </w:rPr>
        <w:t>proposals:</w:t>
      </w:r>
    </w:p>
    <w:p w:rsidR="006534F5" w:rsidRDefault="006534F5" w:rsidP="006534F5">
      <w:pPr>
        <w:pStyle w:val="a0"/>
        <w:rPr>
          <w:rFonts w:eastAsiaTheme="minorEastAsia" w:hint="eastAsia"/>
          <w:b/>
          <w:i/>
          <w:lang w:eastAsia="zh-CN"/>
        </w:rPr>
      </w:pPr>
      <w:r>
        <w:rPr>
          <w:rFonts w:eastAsiaTheme="minorEastAsia" w:hint="eastAsia"/>
          <w:b/>
          <w:i/>
          <w:lang w:eastAsia="zh-CN"/>
        </w:rPr>
        <w:t xml:space="preserve">Observation 1: The impact of NF on the required ACIR is limited for most </w:t>
      </w:r>
      <w:r>
        <w:rPr>
          <w:rFonts w:eastAsiaTheme="minorEastAsia"/>
          <w:b/>
          <w:i/>
          <w:lang w:eastAsia="zh-CN"/>
        </w:rPr>
        <w:t>cases;</w:t>
      </w:r>
      <w:r>
        <w:rPr>
          <w:rFonts w:eastAsiaTheme="minorEastAsia" w:hint="eastAsia"/>
          <w:b/>
          <w:i/>
          <w:lang w:eastAsia="zh-CN"/>
        </w:rPr>
        <w:t xml:space="preserve"> in general</w:t>
      </w:r>
      <w:r>
        <w:rPr>
          <w:rFonts w:eastAsiaTheme="minorEastAsia" w:hint="eastAsia"/>
          <w:b/>
          <w:i/>
          <w:lang w:eastAsia="zh-CN"/>
        </w:rPr>
        <w:t xml:space="preserve"> the difference in ACIR is less than 0. </w:t>
      </w:r>
      <w:proofErr w:type="gramStart"/>
      <w:r>
        <w:rPr>
          <w:rFonts w:eastAsiaTheme="minorEastAsia" w:hint="eastAsia"/>
          <w:b/>
          <w:i/>
          <w:lang w:eastAsia="zh-CN"/>
        </w:rPr>
        <w:t>6 dB between NF 9 dB and NF 11 dB.</w:t>
      </w:r>
      <w:proofErr w:type="gramEnd"/>
      <w:r>
        <w:rPr>
          <w:rFonts w:eastAsiaTheme="minorEastAsia" w:hint="eastAsia"/>
          <w:b/>
          <w:i/>
          <w:lang w:eastAsia="zh-CN"/>
        </w:rPr>
        <w:t xml:space="preserve"> </w:t>
      </w:r>
      <w:r w:rsidR="00DE035E">
        <w:rPr>
          <w:rFonts w:eastAsiaTheme="minorEastAsia" w:hint="eastAsia"/>
          <w:b/>
          <w:i/>
          <w:lang w:eastAsia="zh-CN"/>
        </w:rPr>
        <w:t>And a larger NF</w:t>
      </w:r>
      <w:r>
        <w:rPr>
          <w:rFonts w:eastAsiaTheme="minorEastAsia" w:hint="eastAsia"/>
          <w:b/>
          <w:i/>
          <w:lang w:eastAsia="zh-CN"/>
        </w:rPr>
        <w:t xml:space="preserve"> value will introduce smaller ACIR output.</w:t>
      </w:r>
    </w:p>
    <w:p w:rsidR="006534F5" w:rsidRDefault="006534F5" w:rsidP="006534F5">
      <w:pPr>
        <w:pStyle w:val="a0"/>
        <w:rPr>
          <w:rFonts w:eastAsiaTheme="minorEastAsia" w:hint="eastAsia"/>
          <w:b/>
          <w:i/>
          <w:lang w:eastAsia="zh-CN"/>
        </w:rPr>
      </w:pPr>
      <w:r>
        <w:rPr>
          <w:rFonts w:eastAsiaTheme="minorEastAsia" w:hint="eastAsia"/>
          <w:b/>
          <w:i/>
          <w:lang w:eastAsia="zh-CN"/>
        </w:rPr>
        <w:t xml:space="preserve">Observation 2: Under urban macro scenario, with modified parameters as case 2, nonzero throughput can be </w:t>
      </w:r>
      <w:r>
        <w:rPr>
          <w:rFonts w:eastAsiaTheme="minorEastAsia"/>
          <w:b/>
          <w:i/>
          <w:lang w:eastAsia="zh-CN"/>
        </w:rPr>
        <w:t>achieved</w:t>
      </w:r>
      <w:r>
        <w:rPr>
          <w:rFonts w:eastAsiaTheme="minorEastAsia" w:hint="eastAsia"/>
          <w:b/>
          <w:i/>
          <w:lang w:eastAsia="zh-CN"/>
        </w:rPr>
        <w:t xml:space="preserve"> by 5% tile cell edge UE. However on the other hand, the corresponding ACIR for case is extremely high considering 5% tile cell edge UE throughput loss, which is 30dB around for DL and 20dB around for uplink. Further considerations are required for urban macro case 2 parameters.</w:t>
      </w:r>
    </w:p>
    <w:p w:rsidR="006534F5" w:rsidRDefault="006534F5" w:rsidP="006534F5">
      <w:pPr>
        <w:pStyle w:val="a0"/>
        <w:rPr>
          <w:rFonts w:eastAsiaTheme="minorEastAsia" w:hint="eastAsia"/>
          <w:b/>
          <w:i/>
          <w:lang w:eastAsia="zh-CN"/>
        </w:rPr>
      </w:pPr>
      <w:r>
        <w:rPr>
          <w:rFonts w:eastAsiaTheme="minorEastAsia" w:hint="eastAsia"/>
          <w:b/>
          <w:i/>
          <w:lang w:eastAsia="zh-CN"/>
        </w:rPr>
        <w:t>Observation3: Across all scenarios, if we ignore urban macro case2, then required ACIR is less than 18dB for DL and 16dB for UL considering both KPIs with average throughput loss and 5% cell edge UE throughput loss.</w:t>
      </w:r>
    </w:p>
    <w:p w:rsidR="006534F5" w:rsidRPr="004E04C2" w:rsidRDefault="006534F5" w:rsidP="006534F5">
      <w:pPr>
        <w:pStyle w:val="a0"/>
        <w:rPr>
          <w:rFonts w:eastAsiaTheme="minorEastAsia"/>
          <w:lang w:val="en-GB" w:eastAsia="zh-CN"/>
        </w:rPr>
      </w:pPr>
      <w:r w:rsidRPr="006534F5">
        <w:rPr>
          <w:rFonts w:eastAsiaTheme="minorEastAsia" w:hint="eastAsia"/>
          <w:b/>
          <w:i/>
          <w:lang w:eastAsia="zh-CN"/>
        </w:rPr>
        <w:t xml:space="preserve">Proposal 1: For urban macro scenario, the parameters of case 2 should be further discussed.  </w:t>
      </w:r>
    </w:p>
    <w:p w:rsidR="00A03877" w:rsidRPr="002E2408" w:rsidRDefault="00066688" w:rsidP="00A03877">
      <w:pPr>
        <w:pStyle w:val="a0"/>
        <w:rPr>
          <w:rFonts w:eastAsiaTheme="minorEastAsia"/>
          <w:b/>
          <w:i/>
          <w:lang w:eastAsia="zh-CN"/>
        </w:rPr>
      </w:pPr>
      <w:r w:rsidRPr="00246207">
        <w:rPr>
          <w:rFonts w:eastAsiaTheme="minorEastAsia" w:hint="eastAsia"/>
          <w:b/>
          <w:i/>
          <w:lang w:eastAsia="zh-CN"/>
        </w:rPr>
        <w:t xml:space="preserve">Proposal </w:t>
      </w:r>
      <w:r w:rsidR="006534F5">
        <w:rPr>
          <w:rFonts w:eastAsiaTheme="minorEastAsia" w:hint="eastAsia"/>
          <w:b/>
          <w:i/>
          <w:lang w:eastAsia="zh-CN"/>
        </w:rPr>
        <w:t>2</w:t>
      </w:r>
      <w:r w:rsidRPr="00246207">
        <w:rPr>
          <w:rFonts w:eastAsiaTheme="minorEastAsia" w:hint="eastAsia"/>
          <w:b/>
          <w:i/>
          <w:lang w:eastAsia="zh-CN"/>
        </w:rPr>
        <w:t>: Use 10 m as the minimu</w:t>
      </w:r>
      <w:r>
        <w:rPr>
          <w:rFonts w:eastAsiaTheme="minorEastAsia" w:hint="eastAsia"/>
          <w:b/>
          <w:i/>
          <w:lang w:eastAsia="zh-CN"/>
        </w:rPr>
        <w:t xml:space="preserve">m distance between UEs and BSs in dense urban scenario, and fix </w:t>
      </w:r>
      <w:r w:rsidR="00F76D70">
        <w:rPr>
          <w:rFonts w:eastAsiaTheme="minorEastAsia" w:hint="eastAsia"/>
          <w:b/>
          <w:i/>
          <w:lang w:eastAsia="zh-CN"/>
        </w:rPr>
        <w:t>a</w:t>
      </w:r>
      <w:r>
        <w:rPr>
          <w:rFonts w:eastAsiaTheme="minorEastAsia" w:hint="eastAsia"/>
          <w:b/>
          <w:i/>
          <w:lang w:eastAsia="zh-CN"/>
        </w:rPr>
        <w:t xml:space="preserve"> way to handle the case of negative outdoor distance</w:t>
      </w:r>
      <w:r w:rsidR="00A03877" w:rsidRPr="00246207">
        <w:rPr>
          <w:rFonts w:eastAsiaTheme="minorEastAsia" w:hint="eastAsia"/>
          <w:b/>
          <w:i/>
          <w:lang w:eastAsia="zh-CN"/>
        </w:rPr>
        <w:t>.</w:t>
      </w:r>
    </w:p>
    <w:p w:rsidR="00C34CAF" w:rsidRPr="005D047B" w:rsidRDefault="00C34CAF" w:rsidP="00C34CAF">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Pr="005D047B">
        <w:rPr>
          <w:rFonts w:ascii="Arial" w:hAnsi="Arial" w:cs="Arial"/>
          <w:b w:val="0"/>
          <w:sz w:val="32"/>
          <w:lang w:eastAsia="zh-TW"/>
        </w:rPr>
        <w:t>References</w:t>
      </w:r>
    </w:p>
    <w:p w:rsidR="00056049" w:rsidRDefault="00056049" w:rsidP="00056049">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C34CAF" w:rsidRDefault="00C34CAF" w:rsidP="00C34CAF">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R4-168767 [5G NR] WF on SINR vs throughput mapping_v1</w:t>
      </w:r>
      <w:r>
        <w:rPr>
          <w:rFonts w:eastAsiaTheme="minorEastAsia" w:hint="eastAsia"/>
          <w:lang w:eastAsia="zh-CN"/>
        </w:rPr>
        <w:t>, Huawei.</w:t>
      </w:r>
    </w:p>
    <w:p w:rsidR="00C34CAF" w:rsidRPr="00F046A8" w:rsidRDefault="00C34CAF" w:rsidP="00C34CAF">
      <w:pPr>
        <w:pStyle w:val="af"/>
        <w:numPr>
          <w:ilvl w:val="0"/>
          <w:numId w:val="9"/>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 xml:space="preserve">WF on BS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xml:space="preserve">, Huawei, </w:t>
      </w:r>
      <w:proofErr w:type="spellStart"/>
      <w:r w:rsidRPr="00152F56">
        <w:rPr>
          <w:rFonts w:eastAsiaTheme="minorEastAsia" w:hint="eastAsia"/>
          <w:lang w:eastAsia="zh-CN"/>
        </w:rPr>
        <w:t>HiSilicon</w:t>
      </w:r>
      <w:proofErr w:type="spellEnd"/>
      <w:r w:rsidRPr="00152F56">
        <w:rPr>
          <w:rFonts w:eastAsiaTheme="minorEastAsia" w:hint="eastAsia"/>
          <w:lang w:eastAsia="zh-CN"/>
        </w:rPr>
        <w:t>.</w:t>
      </w:r>
    </w:p>
    <w:p w:rsidR="00C34CAF" w:rsidRDefault="00C34CAF" w:rsidP="00C34CAF">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R4-167123, </w:t>
      </w:r>
      <w:r w:rsidRPr="00FA352C">
        <w:rPr>
          <w:rFonts w:eastAsiaTheme="minorEastAsia"/>
          <w:lang w:eastAsia="zh-CN"/>
        </w:rPr>
        <w:t>“</w:t>
      </w:r>
      <w:r w:rsidRPr="00FA352C">
        <w:rPr>
          <w:rFonts w:eastAsiaTheme="minorEastAsia" w:hint="eastAsia"/>
          <w:lang w:eastAsia="zh-CN"/>
        </w:rPr>
        <w:t xml:space="preserve">WF on UE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Qualcomm.</w:t>
      </w:r>
    </w:p>
    <w:p w:rsidR="00C34CAF" w:rsidRDefault="00C34CAF" w:rsidP="00C34CAF">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R4-168795</w:t>
      </w:r>
      <w:r>
        <w:rPr>
          <w:rFonts w:eastAsiaTheme="minorEastAsia" w:hint="eastAsia"/>
          <w:lang w:eastAsia="zh-CN"/>
        </w:rPr>
        <w:t xml:space="preserve">, </w:t>
      </w:r>
      <w:r>
        <w:rPr>
          <w:rFonts w:eastAsiaTheme="minorEastAsia"/>
          <w:lang w:eastAsia="zh-CN"/>
        </w:rPr>
        <w:t>“</w:t>
      </w:r>
      <w:proofErr w:type="spellStart"/>
      <w:r w:rsidRPr="00A925EA">
        <w:rPr>
          <w:rFonts w:eastAsiaTheme="minorEastAsia"/>
          <w:lang w:eastAsia="zh-CN"/>
        </w:rPr>
        <w:t>TPC_urban</w:t>
      </w:r>
      <w:proofErr w:type="spellEnd"/>
      <w:r>
        <w:rPr>
          <w:rFonts w:eastAsiaTheme="minorEastAsia" w:hint="eastAsia"/>
          <w:lang w:eastAsia="zh-CN"/>
        </w:rPr>
        <w:t>,</w:t>
      </w:r>
      <w:r>
        <w:rPr>
          <w:rFonts w:eastAsiaTheme="minorEastAsia"/>
          <w:lang w:eastAsia="zh-CN"/>
        </w:rPr>
        <w:t>”</w:t>
      </w:r>
      <w:r>
        <w:rPr>
          <w:rFonts w:eastAsiaTheme="minorEastAsia" w:hint="eastAsia"/>
          <w:lang w:eastAsia="zh-CN"/>
        </w:rPr>
        <w:t xml:space="preserve"> NTT </w:t>
      </w:r>
      <w:proofErr w:type="spellStart"/>
      <w:r>
        <w:rPr>
          <w:rFonts w:eastAsiaTheme="minorEastAsia" w:hint="eastAsia"/>
          <w:lang w:eastAsia="zh-CN"/>
        </w:rPr>
        <w:t>Docomo</w:t>
      </w:r>
      <w:proofErr w:type="spellEnd"/>
      <w:r>
        <w:rPr>
          <w:rFonts w:eastAsiaTheme="minorEastAsia" w:hint="eastAsia"/>
          <w:lang w:eastAsia="zh-CN"/>
        </w:rPr>
        <w:t>, Qualcomm.</w:t>
      </w:r>
    </w:p>
    <w:p w:rsidR="00E33F83" w:rsidRDefault="00E33F83" w:rsidP="00C34CAF">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w:t>
      </w:r>
      <w:r w:rsidR="002F673B">
        <w:rPr>
          <w:rFonts w:eastAsiaTheme="minorEastAsia" w:hint="eastAsia"/>
          <w:lang w:eastAsia="zh-CN"/>
        </w:rPr>
        <w:t>09353</w:t>
      </w:r>
      <w:r>
        <w:rPr>
          <w:rFonts w:eastAsiaTheme="minorEastAsia" w:hint="eastAsia"/>
          <w:lang w:eastAsia="zh-CN"/>
        </w:rPr>
        <w:t xml:space="preserve">, </w:t>
      </w:r>
      <w:r>
        <w:rPr>
          <w:rFonts w:eastAsiaTheme="minorEastAsia"/>
          <w:lang w:eastAsia="zh-CN"/>
        </w:rPr>
        <w:t>“</w:t>
      </w:r>
      <w:r w:rsidRPr="00E33F83">
        <w:rPr>
          <w:rFonts w:eastAsiaTheme="minorEastAsia" w:hint="eastAsia"/>
          <w:lang w:eastAsia="zh-CN"/>
        </w:rPr>
        <w:t>Simulation results</w:t>
      </w:r>
      <w:r w:rsidRPr="00E33F83">
        <w:rPr>
          <w:rFonts w:eastAsiaTheme="minorEastAsia"/>
          <w:lang w:eastAsia="zh-CN"/>
        </w:rPr>
        <w:t xml:space="preserve"> for </w:t>
      </w:r>
      <w:r w:rsidRPr="00E33F83">
        <w:rPr>
          <w:rFonts w:eastAsiaTheme="minorEastAsia" w:hint="eastAsia"/>
          <w:lang w:eastAsia="zh-CN"/>
        </w:rPr>
        <w:t xml:space="preserve">NR </w:t>
      </w:r>
      <w:r w:rsidRPr="00E33F83">
        <w:rPr>
          <w:rFonts w:eastAsiaTheme="minorEastAsia"/>
          <w:lang w:eastAsia="zh-CN"/>
        </w:rPr>
        <w:t xml:space="preserve">coexistence study </w:t>
      </w:r>
      <w:r w:rsidRPr="00E33F83">
        <w:rPr>
          <w:rFonts w:eastAsiaTheme="minorEastAsia" w:hint="eastAsia"/>
          <w:lang w:eastAsia="zh-CN"/>
        </w:rPr>
        <w:t xml:space="preserve">in </w:t>
      </w:r>
      <w:r>
        <w:rPr>
          <w:rFonts w:eastAsiaTheme="minorEastAsia" w:hint="eastAsia"/>
          <w:lang w:eastAsia="zh-CN"/>
        </w:rPr>
        <w:t>urban macro</w:t>
      </w:r>
      <w:r w:rsidRPr="00E33F83">
        <w:rPr>
          <w:rFonts w:eastAsiaTheme="minorEastAsia" w:hint="eastAsia"/>
          <w:lang w:eastAsia="zh-CN"/>
        </w:rPr>
        <w:t xml:space="preserve"> scenario,</w:t>
      </w:r>
      <w:r>
        <w:rPr>
          <w:rFonts w:eastAsiaTheme="minorEastAsia"/>
          <w:lang w:eastAsia="zh-CN"/>
        </w:rPr>
        <w:t>”</w:t>
      </w:r>
      <w:r>
        <w:rPr>
          <w:rFonts w:eastAsiaTheme="minorEastAsia" w:hint="eastAsia"/>
          <w:lang w:eastAsia="zh-CN"/>
        </w:rPr>
        <w:t xml:space="preserve"> Samsung</w:t>
      </w:r>
    </w:p>
    <w:p w:rsidR="00E33F83" w:rsidRDefault="002F673B" w:rsidP="00E33F83">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R4-1609354</w:t>
      </w:r>
      <w:r w:rsidR="00E33F83">
        <w:rPr>
          <w:rFonts w:eastAsiaTheme="minorEastAsia" w:hint="eastAsia"/>
          <w:lang w:eastAsia="zh-CN"/>
        </w:rPr>
        <w:t xml:space="preserve">, </w:t>
      </w:r>
      <w:r w:rsidR="00E33F83">
        <w:rPr>
          <w:rFonts w:eastAsiaTheme="minorEastAsia"/>
          <w:lang w:eastAsia="zh-CN"/>
        </w:rPr>
        <w:t>“</w:t>
      </w:r>
      <w:r w:rsidR="00E33F83" w:rsidRPr="00E33F83">
        <w:rPr>
          <w:rFonts w:eastAsiaTheme="minorEastAsia" w:hint="eastAsia"/>
          <w:lang w:eastAsia="zh-CN"/>
        </w:rPr>
        <w:t>Simulation results</w:t>
      </w:r>
      <w:r w:rsidR="00E33F83" w:rsidRPr="00E33F83">
        <w:rPr>
          <w:rFonts w:eastAsiaTheme="minorEastAsia"/>
          <w:lang w:eastAsia="zh-CN"/>
        </w:rPr>
        <w:t xml:space="preserve"> for </w:t>
      </w:r>
      <w:r w:rsidR="00E33F83" w:rsidRPr="00E33F83">
        <w:rPr>
          <w:rFonts w:eastAsiaTheme="minorEastAsia" w:hint="eastAsia"/>
          <w:lang w:eastAsia="zh-CN"/>
        </w:rPr>
        <w:t xml:space="preserve">NR </w:t>
      </w:r>
      <w:r w:rsidR="00E33F83" w:rsidRPr="00E33F83">
        <w:rPr>
          <w:rFonts w:eastAsiaTheme="minorEastAsia"/>
          <w:lang w:eastAsia="zh-CN"/>
        </w:rPr>
        <w:t xml:space="preserve">coexistence study </w:t>
      </w:r>
      <w:r w:rsidR="00E33F83" w:rsidRPr="00E33F83">
        <w:rPr>
          <w:rFonts w:eastAsiaTheme="minorEastAsia" w:hint="eastAsia"/>
          <w:lang w:eastAsia="zh-CN"/>
        </w:rPr>
        <w:t xml:space="preserve">in </w:t>
      </w:r>
      <w:r w:rsidR="00E33F83">
        <w:rPr>
          <w:rFonts w:eastAsiaTheme="minorEastAsia" w:hint="eastAsia"/>
          <w:lang w:eastAsia="zh-CN"/>
        </w:rPr>
        <w:t>dense urban</w:t>
      </w:r>
      <w:r w:rsidR="00E33F83" w:rsidRPr="00E33F83">
        <w:rPr>
          <w:rFonts w:eastAsiaTheme="minorEastAsia" w:hint="eastAsia"/>
          <w:lang w:eastAsia="zh-CN"/>
        </w:rPr>
        <w:t xml:space="preserve"> scenario,</w:t>
      </w:r>
      <w:r w:rsidR="00E33F83">
        <w:rPr>
          <w:rFonts w:eastAsiaTheme="minorEastAsia"/>
          <w:lang w:eastAsia="zh-CN"/>
        </w:rPr>
        <w:t>”</w:t>
      </w:r>
      <w:r w:rsidR="00E33F83">
        <w:rPr>
          <w:rFonts w:eastAsiaTheme="minorEastAsia" w:hint="eastAsia"/>
          <w:lang w:eastAsia="zh-CN"/>
        </w:rPr>
        <w:t xml:space="preserve"> Samsung</w:t>
      </w:r>
    </w:p>
    <w:p w:rsidR="00E33F83" w:rsidRDefault="002F673B" w:rsidP="00E33F83">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R4-1609355</w:t>
      </w:r>
      <w:r w:rsidR="00E33F83">
        <w:rPr>
          <w:rFonts w:eastAsiaTheme="minorEastAsia" w:hint="eastAsia"/>
          <w:lang w:eastAsia="zh-CN"/>
        </w:rPr>
        <w:t xml:space="preserve">, </w:t>
      </w:r>
      <w:r w:rsidR="00E33F83">
        <w:rPr>
          <w:rFonts w:eastAsiaTheme="minorEastAsia"/>
          <w:lang w:eastAsia="zh-CN"/>
        </w:rPr>
        <w:t>“</w:t>
      </w:r>
      <w:r w:rsidR="00E33F83" w:rsidRPr="00E33F83">
        <w:rPr>
          <w:rFonts w:eastAsiaTheme="minorEastAsia" w:hint="eastAsia"/>
          <w:lang w:eastAsia="zh-CN"/>
        </w:rPr>
        <w:t>Simulation results</w:t>
      </w:r>
      <w:r w:rsidR="00E33F83" w:rsidRPr="00E33F83">
        <w:rPr>
          <w:rFonts w:eastAsiaTheme="minorEastAsia"/>
          <w:lang w:eastAsia="zh-CN"/>
        </w:rPr>
        <w:t xml:space="preserve"> for </w:t>
      </w:r>
      <w:r w:rsidR="00E33F83" w:rsidRPr="00E33F83">
        <w:rPr>
          <w:rFonts w:eastAsiaTheme="minorEastAsia" w:hint="eastAsia"/>
          <w:lang w:eastAsia="zh-CN"/>
        </w:rPr>
        <w:t xml:space="preserve">NR </w:t>
      </w:r>
      <w:r w:rsidR="00E33F83" w:rsidRPr="00E33F83">
        <w:rPr>
          <w:rFonts w:eastAsiaTheme="minorEastAsia"/>
          <w:lang w:eastAsia="zh-CN"/>
        </w:rPr>
        <w:t xml:space="preserve">coexistence study </w:t>
      </w:r>
      <w:r w:rsidR="00E33F83" w:rsidRPr="00E33F83">
        <w:rPr>
          <w:rFonts w:eastAsiaTheme="minorEastAsia" w:hint="eastAsia"/>
          <w:lang w:eastAsia="zh-CN"/>
        </w:rPr>
        <w:t>in indoor scenario,</w:t>
      </w:r>
      <w:r w:rsidR="00E33F83">
        <w:rPr>
          <w:rFonts w:eastAsiaTheme="minorEastAsia"/>
          <w:lang w:eastAsia="zh-CN"/>
        </w:rPr>
        <w:t>”</w:t>
      </w:r>
      <w:r w:rsidR="00E33F83">
        <w:rPr>
          <w:rFonts w:eastAsiaTheme="minorEastAsia" w:hint="eastAsia"/>
          <w:lang w:eastAsia="zh-CN"/>
        </w:rPr>
        <w:t xml:space="preserve"> Samsung</w:t>
      </w:r>
    </w:p>
    <w:p w:rsidR="00E33F83" w:rsidRPr="00E33F83" w:rsidRDefault="00E33F83" w:rsidP="00E33F83">
      <w:pPr>
        <w:tabs>
          <w:tab w:val="center" w:pos="4153"/>
          <w:tab w:val="right" w:pos="8306"/>
        </w:tabs>
        <w:spacing w:beforeLines="50" w:before="120" w:afterLines="50" w:after="120"/>
        <w:jc w:val="both"/>
        <w:rPr>
          <w:rFonts w:eastAsiaTheme="minorEastAsia"/>
          <w:lang w:eastAsia="zh-CN"/>
        </w:rPr>
      </w:pPr>
    </w:p>
    <w:p w:rsidR="00575303" w:rsidRPr="00C34CAF" w:rsidRDefault="00575303" w:rsidP="00C34CAF">
      <w:pPr>
        <w:rPr>
          <w:rFonts w:eastAsiaTheme="minorEastAsia"/>
        </w:rPr>
      </w:pPr>
    </w:p>
    <w:sectPr w:rsidR="00575303" w:rsidRPr="00C34CAF"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BB" w:rsidRPr="004E3B67" w:rsidRDefault="004D39BB" w:rsidP="00DA44AD">
      <w:pPr>
        <w:rPr>
          <w:rFonts w:eastAsia="宋体" w:cs="Arial"/>
          <w:color w:val="0000FF"/>
          <w:kern w:val="2"/>
          <w:lang w:eastAsia="zh-CN"/>
        </w:rPr>
      </w:pPr>
      <w:r>
        <w:separator/>
      </w:r>
    </w:p>
  </w:endnote>
  <w:endnote w:type="continuationSeparator" w:id="0">
    <w:p w:rsidR="004D39BB" w:rsidRPr="004E3B67" w:rsidRDefault="004D39B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DE035E" w:rsidRPr="00DE035E">
      <w:rPr>
        <w:rFonts w:eastAsia="PMingLiU"/>
        <w:noProof/>
        <w:lang w:val="zh-CN" w:eastAsia="zh-TW"/>
      </w:rPr>
      <w:t>1</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BB" w:rsidRPr="004E3B67" w:rsidRDefault="004D39BB" w:rsidP="00DA44AD">
      <w:pPr>
        <w:rPr>
          <w:rFonts w:eastAsia="宋体" w:cs="Arial"/>
          <w:color w:val="0000FF"/>
          <w:kern w:val="2"/>
          <w:lang w:eastAsia="zh-CN"/>
        </w:rPr>
      </w:pPr>
      <w:r>
        <w:separator/>
      </w:r>
    </w:p>
  </w:footnote>
  <w:footnote w:type="continuationSeparator" w:id="0">
    <w:p w:rsidR="004D39BB" w:rsidRPr="004E3B67" w:rsidRDefault="004D39B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1"/>
  </w:num>
  <w:num w:numId="10">
    <w:abstractNumId w:val="8"/>
  </w:num>
  <w:num w:numId="11">
    <w:abstractNumId w:val="3"/>
  </w:num>
  <w:num w:numId="12">
    <w:abstractNumId w:val="2"/>
  </w:num>
  <w:num w:numId="13">
    <w:abstractNumId w:val="6"/>
  </w:num>
  <w:num w:numId="14">
    <w:abstractNumId w:val="0"/>
  </w:num>
  <w:num w:numId="15">
    <w:abstractNumId w:val="16"/>
  </w:num>
  <w:num w:numId="16">
    <w:abstractNumId w:val="4"/>
  </w:num>
  <w:num w:numId="17">
    <w:abstractNumId w:val="5"/>
  </w:num>
  <w:num w:numId="18">
    <w:abstractNumId w:val="16"/>
  </w:num>
  <w:num w:numId="19">
    <w:abstractNumId w:val="16"/>
  </w:num>
  <w:num w:numId="20">
    <w:abstractNumId w:val="16"/>
  </w:num>
  <w:num w:numId="21">
    <w:abstractNumId w:val="16"/>
  </w:num>
  <w:num w:numId="22">
    <w:abstractNumId w:val="16"/>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119B"/>
    <w:rsid w:val="000427BC"/>
    <w:rsid w:val="00043AAA"/>
    <w:rsid w:val="00044463"/>
    <w:rsid w:val="0004452A"/>
    <w:rsid w:val="0004460D"/>
    <w:rsid w:val="000465CA"/>
    <w:rsid w:val="00047242"/>
    <w:rsid w:val="000477B2"/>
    <w:rsid w:val="0005125B"/>
    <w:rsid w:val="000514AB"/>
    <w:rsid w:val="000514FB"/>
    <w:rsid w:val="000525B3"/>
    <w:rsid w:val="0005280A"/>
    <w:rsid w:val="0005446A"/>
    <w:rsid w:val="00056049"/>
    <w:rsid w:val="000572F3"/>
    <w:rsid w:val="00057F9C"/>
    <w:rsid w:val="00063A25"/>
    <w:rsid w:val="00063BA0"/>
    <w:rsid w:val="00065DE8"/>
    <w:rsid w:val="00066688"/>
    <w:rsid w:val="0007409D"/>
    <w:rsid w:val="0007466B"/>
    <w:rsid w:val="00074991"/>
    <w:rsid w:val="00074E5B"/>
    <w:rsid w:val="00075E52"/>
    <w:rsid w:val="00076CA8"/>
    <w:rsid w:val="00077737"/>
    <w:rsid w:val="00081F39"/>
    <w:rsid w:val="000827DC"/>
    <w:rsid w:val="00083F67"/>
    <w:rsid w:val="000852EC"/>
    <w:rsid w:val="000863FD"/>
    <w:rsid w:val="000869D2"/>
    <w:rsid w:val="0009085D"/>
    <w:rsid w:val="00090B38"/>
    <w:rsid w:val="00090D56"/>
    <w:rsid w:val="000915CB"/>
    <w:rsid w:val="00096219"/>
    <w:rsid w:val="000A11C9"/>
    <w:rsid w:val="000A2482"/>
    <w:rsid w:val="000A2A10"/>
    <w:rsid w:val="000A2A88"/>
    <w:rsid w:val="000A3F96"/>
    <w:rsid w:val="000A4774"/>
    <w:rsid w:val="000A5DDB"/>
    <w:rsid w:val="000A62A7"/>
    <w:rsid w:val="000A6C3A"/>
    <w:rsid w:val="000A78F8"/>
    <w:rsid w:val="000B0235"/>
    <w:rsid w:val="000B378E"/>
    <w:rsid w:val="000B5EC0"/>
    <w:rsid w:val="000B68EF"/>
    <w:rsid w:val="000B77B1"/>
    <w:rsid w:val="000B7DD9"/>
    <w:rsid w:val="000C1DB6"/>
    <w:rsid w:val="000C2832"/>
    <w:rsid w:val="000C37EF"/>
    <w:rsid w:val="000C395A"/>
    <w:rsid w:val="000C3FE4"/>
    <w:rsid w:val="000C4C6A"/>
    <w:rsid w:val="000C5C2A"/>
    <w:rsid w:val="000C6906"/>
    <w:rsid w:val="000C7A5A"/>
    <w:rsid w:val="000C7E84"/>
    <w:rsid w:val="000D17A1"/>
    <w:rsid w:val="000D4FCF"/>
    <w:rsid w:val="000D59D4"/>
    <w:rsid w:val="000E0C49"/>
    <w:rsid w:val="000E0DD4"/>
    <w:rsid w:val="000E25B0"/>
    <w:rsid w:val="000E3923"/>
    <w:rsid w:val="000E54CF"/>
    <w:rsid w:val="000F0055"/>
    <w:rsid w:val="000F257E"/>
    <w:rsid w:val="000F6119"/>
    <w:rsid w:val="000F755C"/>
    <w:rsid w:val="000F7673"/>
    <w:rsid w:val="000F79FA"/>
    <w:rsid w:val="00102F16"/>
    <w:rsid w:val="00103927"/>
    <w:rsid w:val="00104193"/>
    <w:rsid w:val="00104C97"/>
    <w:rsid w:val="00110693"/>
    <w:rsid w:val="00112169"/>
    <w:rsid w:val="00112215"/>
    <w:rsid w:val="00117040"/>
    <w:rsid w:val="0011785D"/>
    <w:rsid w:val="001208C6"/>
    <w:rsid w:val="00120D40"/>
    <w:rsid w:val="00120D99"/>
    <w:rsid w:val="00121879"/>
    <w:rsid w:val="00121F99"/>
    <w:rsid w:val="00124AC6"/>
    <w:rsid w:val="001271D6"/>
    <w:rsid w:val="0013170F"/>
    <w:rsid w:val="00132177"/>
    <w:rsid w:val="00135AAE"/>
    <w:rsid w:val="00141310"/>
    <w:rsid w:val="00142F88"/>
    <w:rsid w:val="001440C0"/>
    <w:rsid w:val="00144AAC"/>
    <w:rsid w:val="001453C5"/>
    <w:rsid w:val="00150064"/>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819B5"/>
    <w:rsid w:val="00181A80"/>
    <w:rsid w:val="001824EF"/>
    <w:rsid w:val="0018262D"/>
    <w:rsid w:val="00182847"/>
    <w:rsid w:val="00182EAB"/>
    <w:rsid w:val="00183D8D"/>
    <w:rsid w:val="001858BD"/>
    <w:rsid w:val="0018602E"/>
    <w:rsid w:val="0018630F"/>
    <w:rsid w:val="00190B82"/>
    <w:rsid w:val="00194718"/>
    <w:rsid w:val="0019559D"/>
    <w:rsid w:val="00195640"/>
    <w:rsid w:val="0019643A"/>
    <w:rsid w:val="00196C84"/>
    <w:rsid w:val="00197F32"/>
    <w:rsid w:val="001A03B2"/>
    <w:rsid w:val="001A097D"/>
    <w:rsid w:val="001A2597"/>
    <w:rsid w:val="001A46E0"/>
    <w:rsid w:val="001A61F0"/>
    <w:rsid w:val="001A62E2"/>
    <w:rsid w:val="001A7B13"/>
    <w:rsid w:val="001B0E49"/>
    <w:rsid w:val="001B25C4"/>
    <w:rsid w:val="001B3135"/>
    <w:rsid w:val="001B5AEE"/>
    <w:rsid w:val="001B7065"/>
    <w:rsid w:val="001B7467"/>
    <w:rsid w:val="001C1228"/>
    <w:rsid w:val="001C1820"/>
    <w:rsid w:val="001C1B67"/>
    <w:rsid w:val="001C27E1"/>
    <w:rsid w:val="001C2A58"/>
    <w:rsid w:val="001C2C6E"/>
    <w:rsid w:val="001C5E45"/>
    <w:rsid w:val="001C624F"/>
    <w:rsid w:val="001D3B58"/>
    <w:rsid w:val="001D3CFE"/>
    <w:rsid w:val="001D5512"/>
    <w:rsid w:val="001D6918"/>
    <w:rsid w:val="001F0E70"/>
    <w:rsid w:val="001F65A4"/>
    <w:rsid w:val="00202846"/>
    <w:rsid w:val="002038D1"/>
    <w:rsid w:val="0020392E"/>
    <w:rsid w:val="002125FE"/>
    <w:rsid w:val="002150C9"/>
    <w:rsid w:val="002171B1"/>
    <w:rsid w:val="002207AE"/>
    <w:rsid w:val="00220A03"/>
    <w:rsid w:val="00221506"/>
    <w:rsid w:val="00223956"/>
    <w:rsid w:val="002256B5"/>
    <w:rsid w:val="00227C62"/>
    <w:rsid w:val="00230538"/>
    <w:rsid w:val="00230E60"/>
    <w:rsid w:val="002312C1"/>
    <w:rsid w:val="00232498"/>
    <w:rsid w:val="00234C19"/>
    <w:rsid w:val="00236E1A"/>
    <w:rsid w:val="002373B3"/>
    <w:rsid w:val="002410D7"/>
    <w:rsid w:val="002425AB"/>
    <w:rsid w:val="00243583"/>
    <w:rsid w:val="00243A8B"/>
    <w:rsid w:val="00243E73"/>
    <w:rsid w:val="00244E81"/>
    <w:rsid w:val="00245927"/>
    <w:rsid w:val="002461F2"/>
    <w:rsid w:val="00246207"/>
    <w:rsid w:val="00246A83"/>
    <w:rsid w:val="00247FF6"/>
    <w:rsid w:val="0025123E"/>
    <w:rsid w:val="00251A31"/>
    <w:rsid w:val="00253DB6"/>
    <w:rsid w:val="00256F2C"/>
    <w:rsid w:val="00257B5E"/>
    <w:rsid w:val="00257F96"/>
    <w:rsid w:val="00260A8E"/>
    <w:rsid w:val="00264344"/>
    <w:rsid w:val="002671C3"/>
    <w:rsid w:val="00267DBE"/>
    <w:rsid w:val="00267F09"/>
    <w:rsid w:val="00270CFC"/>
    <w:rsid w:val="00271638"/>
    <w:rsid w:val="00273B47"/>
    <w:rsid w:val="00273E86"/>
    <w:rsid w:val="0027459B"/>
    <w:rsid w:val="00276288"/>
    <w:rsid w:val="002762C1"/>
    <w:rsid w:val="002764DE"/>
    <w:rsid w:val="00277ECF"/>
    <w:rsid w:val="00280C6F"/>
    <w:rsid w:val="00281778"/>
    <w:rsid w:val="00281ADB"/>
    <w:rsid w:val="0028560F"/>
    <w:rsid w:val="00285FF9"/>
    <w:rsid w:val="00286B93"/>
    <w:rsid w:val="002870C0"/>
    <w:rsid w:val="0029167D"/>
    <w:rsid w:val="00291E61"/>
    <w:rsid w:val="00292206"/>
    <w:rsid w:val="002932A6"/>
    <w:rsid w:val="00293651"/>
    <w:rsid w:val="0029480B"/>
    <w:rsid w:val="00295573"/>
    <w:rsid w:val="00296236"/>
    <w:rsid w:val="00296830"/>
    <w:rsid w:val="00297BA7"/>
    <w:rsid w:val="002A1CF2"/>
    <w:rsid w:val="002A1DDB"/>
    <w:rsid w:val="002A2144"/>
    <w:rsid w:val="002A4E75"/>
    <w:rsid w:val="002A534A"/>
    <w:rsid w:val="002A56EA"/>
    <w:rsid w:val="002A58B6"/>
    <w:rsid w:val="002A7822"/>
    <w:rsid w:val="002A7EEB"/>
    <w:rsid w:val="002B20FF"/>
    <w:rsid w:val="002B2CB5"/>
    <w:rsid w:val="002B3E57"/>
    <w:rsid w:val="002B42FE"/>
    <w:rsid w:val="002B4612"/>
    <w:rsid w:val="002B4C00"/>
    <w:rsid w:val="002B4D5D"/>
    <w:rsid w:val="002B54FD"/>
    <w:rsid w:val="002B56AE"/>
    <w:rsid w:val="002B6AC5"/>
    <w:rsid w:val="002B6CAD"/>
    <w:rsid w:val="002B6DB5"/>
    <w:rsid w:val="002B7A78"/>
    <w:rsid w:val="002B7B4C"/>
    <w:rsid w:val="002C15A3"/>
    <w:rsid w:val="002C52AB"/>
    <w:rsid w:val="002C77EA"/>
    <w:rsid w:val="002D05A8"/>
    <w:rsid w:val="002D0BC5"/>
    <w:rsid w:val="002D25AD"/>
    <w:rsid w:val="002D7EE1"/>
    <w:rsid w:val="002E2408"/>
    <w:rsid w:val="002E268F"/>
    <w:rsid w:val="002E2771"/>
    <w:rsid w:val="002E2D80"/>
    <w:rsid w:val="002E3B49"/>
    <w:rsid w:val="002E7D24"/>
    <w:rsid w:val="002F0F8A"/>
    <w:rsid w:val="002F3252"/>
    <w:rsid w:val="002F63FE"/>
    <w:rsid w:val="002F64FE"/>
    <w:rsid w:val="002F673B"/>
    <w:rsid w:val="002F68B0"/>
    <w:rsid w:val="00300599"/>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93"/>
    <w:rsid w:val="00336112"/>
    <w:rsid w:val="00336F18"/>
    <w:rsid w:val="00341C1C"/>
    <w:rsid w:val="00343999"/>
    <w:rsid w:val="003518B3"/>
    <w:rsid w:val="00352398"/>
    <w:rsid w:val="00353113"/>
    <w:rsid w:val="003551AD"/>
    <w:rsid w:val="003567DA"/>
    <w:rsid w:val="00356843"/>
    <w:rsid w:val="0036043E"/>
    <w:rsid w:val="00360AC6"/>
    <w:rsid w:val="003615AA"/>
    <w:rsid w:val="00362262"/>
    <w:rsid w:val="0036296A"/>
    <w:rsid w:val="00363C7E"/>
    <w:rsid w:val="00365D4F"/>
    <w:rsid w:val="00366DCA"/>
    <w:rsid w:val="0037108C"/>
    <w:rsid w:val="003722A0"/>
    <w:rsid w:val="0037283C"/>
    <w:rsid w:val="0037339E"/>
    <w:rsid w:val="00375A79"/>
    <w:rsid w:val="00375F15"/>
    <w:rsid w:val="003760B5"/>
    <w:rsid w:val="0037694B"/>
    <w:rsid w:val="00376C81"/>
    <w:rsid w:val="00376DCD"/>
    <w:rsid w:val="003776AF"/>
    <w:rsid w:val="0038027B"/>
    <w:rsid w:val="00382756"/>
    <w:rsid w:val="003841DB"/>
    <w:rsid w:val="00385B4B"/>
    <w:rsid w:val="00386BAA"/>
    <w:rsid w:val="00386EFE"/>
    <w:rsid w:val="003A3D11"/>
    <w:rsid w:val="003A4B32"/>
    <w:rsid w:val="003A759D"/>
    <w:rsid w:val="003A7779"/>
    <w:rsid w:val="003B02B0"/>
    <w:rsid w:val="003B0365"/>
    <w:rsid w:val="003B0716"/>
    <w:rsid w:val="003B2647"/>
    <w:rsid w:val="003B2F58"/>
    <w:rsid w:val="003B43F9"/>
    <w:rsid w:val="003B4E34"/>
    <w:rsid w:val="003B6D9D"/>
    <w:rsid w:val="003B6E63"/>
    <w:rsid w:val="003C22E1"/>
    <w:rsid w:val="003C358A"/>
    <w:rsid w:val="003C42B7"/>
    <w:rsid w:val="003C61A2"/>
    <w:rsid w:val="003C6B74"/>
    <w:rsid w:val="003C6DB9"/>
    <w:rsid w:val="003C7AE3"/>
    <w:rsid w:val="003D0BDA"/>
    <w:rsid w:val="003D138D"/>
    <w:rsid w:val="003D21C7"/>
    <w:rsid w:val="003D4DD9"/>
    <w:rsid w:val="003D58C7"/>
    <w:rsid w:val="003D5935"/>
    <w:rsid w:val="003D5A73"/>
    <w:rsid w:val="003D79E9"/>
    <w:rsid w:val="003D7AEE"/>
    <w:rsid w:val="003E2119"/>
    <w:rsid w:val="003E2586"/>
    <w:rsid w:val="003E3160"/>
    <w:rsid w:val="003E502F"/>
    <w:rsid w:val="003E522C"/>
    <w:rsid w:val="003E6485"/>
    <w:rsid w:val="003F661B"/>
    <w:rsid w:val="003F6626"/>
    <w:rsid w:val="0040126B"/>
    <w:rsid w:val="00401E59"/>
    <w:rsid w:val="00404126"/>
    <w:rsid w:val="0040538B"/>
    <w:rsid w:val="0040548E"/>
    <w:rsid w:val="004061DA"/>
    <w:rsid w:val="004061E6"/>
    <w:rsid w:val="00407291"/>
    <w:rsid w:val="004072BE"/>
    <w:rsid w:val="00410CAB"/>
    <w:rsid w:val="00411520"/>
    <w:rsid w:val="00413028"/>
    <w:rsid w:val="0041361B"/>
    <w:rsid w:val="00413706"/>
    <w:rsid w:val="00414499"/>
    <w:rsid w:val="00415E96"/>
    <w:rsid w:val="004256E9"/>
    <w:rsid w:val="00426CBF"/>
    <w:rsid w:val="0042738F"/>
    <w:rsid w:val="004276FF"/>
    <w:rsid w:val="00427C17"/>
    <w:rsid w:val="00430AC9"/>
    <w:rsid w:val="00431725"/>
    <w:rsid w:val="00435A38"/>
    <w:rsid w:val="0044010D"/>
    <w:rsid w:val="00440AE9"/>
    <w:rsid w:val="00442E2C"/>
    <w:rsid w:val="00443F4D"/>
    <w:rsid w:val="00444CFE"/>
    <w:rsid w:val="00444EE6"/>
    <w:rsid w:val="0045012E"/>
    <w:rsid w:val="00450693"/>
    <w:rsid w:val="00450F60"/>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3031"/>
    <w:rsid w:val="00476129"/>
    <w:rsid w:val="00477BE8"/>
    <w:rsid w:val="004803D5"/>
    <w:rsid w:val="00480440"/>
    <w:rsid w:val="00480448"/>
    <w:rsid w:val="00480E54"/>
    <w:rsid w:val="00481B02"/>
    <w:rsid w:val="00481C9E"/>
    <w:rsid w:val="00481CE9"/>
    <w:rsid w:val="00482222"/>
    <w:rsid w:val="00484111"/>
    <w:rsid w:val="004857CF"/>
    <w:rsid w:val="0048798D"/>
    <w:rsid w:val="00487C8B"/>
    <w:rsid w:val="004928EB"/>
    <w:rsid w:val="00494DCC"/>
    <w:rsid w:val="00495159"/>
    <w:rsid w:val="004954F3"/>
    <w:rsid w:val="00495DF6"/>
    <w:rsid w:val="004967DE"/>
    <w:rsid w:val="00497AA2"/>
    <w:rsid w:val="004A19D1"/>
    <w:rsid w:val="004A2147"/>
    <w:rsid w:val="004A2ED0"/>
    <w:rsid w:val="004A4BE8"/>
    <w:rsid w:val="004A53BC"/>
    <w:rsid w:val="004B3289"/>
    <w:rsid w:val="004B352B"/>
    <w:rsid w:val="004B4181"/>
    <w:rsid w:val="004B45AC"/>
    <w:rsid w:val="004B780F"/>
    <w:rsid w:val="004C0846"/>
    <w:rsid w:val="004C275B"/>
    <w:rsid w:val="004C2F79"/>
    <w:rsid w:val="004C560F"/>
    <w:rsid w:val="004C68CE"/>
    <w:rsid w:val="004C70A6"/>
    <w:rsid w:val="004C7C3B"/>
    <w:rsid w:val="004D2931"/>
    <w:rsid w:val="004D39BB"/>
    <w:rsid w:val="004D7AB8"/>
    <w:rsid w:val="004E04C2"/>
    <w:rsid w:val="004E13FF"/>
    <w:rsid w:val="004E2C74"/>
    <w:rsid w:val="004E4C82"/>
    <w:rsid w:val="004F10FF"/>
    <w:rsid w:val="004F5137"/>
    <w:rsid w:val="0050070D"/>
    <w:rsid w:val="005012B8"/>
    <w:rsid w:val="00502181"/>
    <w:rsid w:val="00502B36"/>
    <w:rsid w:val="00503D81"/>
    <w:rsid w:val="00505E31"/>
    <w:rsid w:val="00505FE5"/>
    <w:rsid w:val="0050673F"/>
    <w:rsid w:val="00511A80"/>
    <w:rsid w:val="005125FB"/>
    <w:rsid w:val="00513623"/>
    <w:rsid w:val="00513CD6"/>
    <w:rsid w:val="00515918"/>
    <w:rsid w:val="005166F7"/>
    <w:rsid w:val="005177E9"/>
    <w:rsid w:val="00520514"/>
    <w:rsid w:val="00521A11"/>
    <w:rsid w:val="00522DAE"/>
    <w:rsid w:val="00523DBC"/>
    <w:rsid w:val="00526336"/>
    <w:rsid w:val="005302AC"/>
    <w:rsid w:val="005309A4"/>
    <w:rsid w:val="00530A44"/>
    <w:rsid w:val="00531438"/>
    <w:rsid w:val="0053281F"/>
    <w:rsid w:val="00535727"/>
    <w:rsid w:val="00537890"/>
    <w:rsid w:val="00543522"/>
    <w:rsid w:val="0054371C"/>
    <w:rsid w:val="00547986"/>
    <w:rsid w:val="00552879"/>
    <w:rsid w:val="005647C6"/>
    <w:rsid w:val="0056555D"/>
    <w:rsid w:val="0056560B"/>
    <w:rsid w:val="005669A2"/>
    <w:rsid w:val="0057114A"/>
    <w:rsid w:val="00573339"/>
    <w:rsid w:val="00575199"/>
    <w:rsid w:val="00575303"/>
    <w:rsid w:val="005762BA"/>
    <w:rsid w:val="00580957"/>
    <w:rsid w:val="00580B6D"/>
    <w:rsid w:val="005825A8"/>
    <w:rsid w:val="0058342A"/>
    <w:rsid w:val="00584937"/>
    <w:rsid w:val="00584FD8"/>
    <w:rsid w:val="005867EF"/>
    <w:rsid w:val="0058744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80"/>
    <w:rsid w:val="005A7B03"/>
    <w:rsid w:val="005B0860"/>
    <w:rsid w:val="005B0D5E"/>
    <w:rsid w:val="005B392F"/>
    <w:rsid w:val="005B3CE6"/>
    <w:rsid w:val="005B5C56"/>
    <w:rsid w:val="005B6D33"/>
    <w:rsid w:val="005C1B9D"/>
    <w:rsid w:val="005C1F2A"/>
    <w:rsid w:val="005C2FDF"/>
    <w:rsid w:val="005C3BCF"/>
    <w:rsid w:val="005C7CD5"/>
    <w:rsid w:val="005D047B"/>
    <w:rsid w:val="005D3000"/>
    <w:rsid w:val="005D4890"/>
    <w:rsid w:val="005D5605"/>
    <w:rsid w:val="005D6D50"/>
    <w:rsid w:val="005D6FC2"/>
    <w:rsid w:val="005E18C3"/>
    <w:rsid w:val="005E31A1"/>
    <w:rsid w:val="005E645F"/>
    <w:rsid w:val="005F04EB"/>
    <w:rsid w:val="005F1F36"/>
    <w:rsid w:val="005F48FA"/>
    <w:rsid w:val="005F5E9C"/>
    <w:rsid w:val="005F79CF"/>
    <w:rsid w:val="005F7B15"/>
    <w:rsid w:val="00601B23"/>
    <w:rsid w:val="00602E95"/>
    <w:rsid w:val="0060464C"/>
    <w:rsid w:val="00604BC8"/>
    <w:rsid w:val="00607063"/>
    <w:rsid w:val="00610A41"/>
    <w:rsid w:val="00611E67"/>
    <w:rsid w:val="00613ECF"/>
    <w:rsid w:val="0061601E"/>
    <w:rsid w:val="006179B4"/>
    <w:rsid w:val="0062219F"/>
    <w:rsid w:val="00622EEE"/>
    <w:rsid w:val="00623751"/>
    <w:rsid w:val="00626464"/>
    <w:rsid w:val="00626601"/>
    <w:rsid w:val="0063135B"/>
    <w:rsid w:val="00635F60"/>
    <w:rsid w:val="0063762C"/>
    <w:rsid w:val="006378BE"/>
    <w:rsid w:val="00637EC4"/>
    <w:rsid w:val="00637EE8"/>
    <w:rsid w:val="006410D9"/>
    <w:rsid w:val="00642617"/>
    <w:rsid w:val="006439D1"/>
    <w:rsid w:val="00643C8B"/>
    <w:rsid w:val="0064572A"/>
    <w:rsid w:val="006458AE"/>
    <w:rsid w:val="006459D4"/>
    <w:rsid w:val="00646AEC"/>
    <w:rsid w:val="00647274"/>
    <w:rsid w:val="00650DF0"/>
    <w:rsid w:val="00653275"/>
    <w:rsid w:val="006534F5"/>
    <w:rsid w:val="0065762D"/>
    <w:rsid w:val="006604AF"/>
    <w:rsid w:val="0066069C"/>
    <w:rsid w:val="00660762"/>
    <w:rsid w:val="00661243"/>
    <w:rsid w:val="0066229F"/>
    <w:rsid w:val="00663DA7"/>
    <w:rsid w:val="006645B2"/>
    <w:rsid w:val="00665AED"/>
    <w:rsid w:val="00667D65"/>
    <w:rsid w:val="00671EC7"/>
    <w:rsid w:val="00672989"/>
    <w:rsid w:val="00673091"/>
    <w:rsid w:val="006757FB"/>
    <w:rsid w:val="00675EEF"/>
    <w:rsid w:val="00676E4D"/>
    <w:rsid w:val="00677453"/>
    <w:rsid w:val="006848A0"/>
    <w:rsid w:val="00685652"/>
    <w:rsid w:val="00686305"/>
    <w:rsid w:val="00690C26"/>
    <w:rsid w:val="00692351"/>
    <w:rsid w:val="0069291D"/>
    <w:rsid w:val="00693EDB"/>
    <w:rsid w:val="00694257"/>
    <w:rsid w:val="0069650D"/>
    <w:rsid w:val="0069669C"/>
    <w:rsid w:val="006A1BCF"/>
    <w:rsid w:val="006A2897"/>
    <w:rsid w:val="006A74B8"/>
    <w:rsid w:val="006B196A"/>
    <w:rsid w:val="006B272E"/>
    <w:rsid w:val="006B30C9"/>
    <w:rsid w:val="006B35F0"/>
    <w:rsid w:val="006B3E14"/>
    <w:rsid w:val="006B5C6F"/>
    <w:rsid w:val="006C10D1"/>
    <w:rsid w:val="006C362D"/>
    <w:rsid w:val="006C3AE4"/>
    <w:rsid w:val="006C4736"/>
    <w:rsid w:val="006C48B1"/>
    <w:rsid w:val="006C696B"/>
    <w:rsid w:val="006C74D9"/>
    <w:rsid w:val="006D536A"/>
    <w:rsid w:val="006D5B8E"/>
    <w:rsid w:val="006D6183"/>
    <w:rsid w:val="006D6635"/>
    <w:rsid w:val="006D67F1"/>
    <w:rsid w:val="006D6F71"/>
    <w:rsid w:val="006E0497"/>
    <w:rsid w:val="006E0BB6"/>
    <w:rsid w:val="006E0D76"/>
    <w:rsid w:val="006E0F32"/>
    <w:rsid w:val="006E139C"/>
    <w:rsid w:val="006E2661"/>
    <w:rsid w:val="006E4227"/>
    <w:rsid w:val="006E4CF2"/>
    <w:rsid w:val="006E4F67"/>
    <w:rsid w:val="006E6AA0"/>
    <w:rsid w:val="006E6E9D"/>
    <w:rsid w:val="006E7118"/>
    <w:rsid w:val="006F054A"/>
    <w:rsid w:val="006F0635"/>
    <w:rsid w:val="006F0EFB"/>
    <w:rsid w:val="006F434A"/>
    <w:rsid w:val="0070089B"/>
    <w:rsid w:val="0070369C"/>
    <w:rsid w:val="0070386D"/>
    <w:rsid w:val="0070397E"/>
    <w:rsid w:val="00704D0B"/>
    <w:rsid w:val="00704DCA"/>
    <w:rsid w:val="00705B87"/>
    <w:rsid w:val="0070797E"/>
    <w:rsid w:val="0071019B"/>
    <w:rsid w:val="007135ED"/>
    <w:rsid w:val="00715F8E"/>
    <w:rsid w:val="0072066F"/>
    <w:rsid w:val="00722C12"/>
    <w:rsid w:val="00726117"/>
    <w:rsid w:val="00726A50"/>
    <w:rsid w:val="007276C5"/>
    <w:rsid w:val="00732756"/>
    <w:rsid w:val="007335A6"/>
    <w:rsid w:val="0073587C"/>
    <w:rsid w:val="00744DA4"/>
    <w:rsid w:val="0074708D"/>
    <w:rsid w:val="00747251"/>
    <w:rsid w:val="0074751D"/>
    <w:rsid w:val="0075085E"/>
    <w:rsid w:val="00751269"/>
    <w:rsid w:val="00752A87"/>
    <w:rsid w:val="00752AA8"/>
    <w:rsid w:val="0075381C"/>
    <w:rsid w:val="00753AF2"/>
    <w:rsid w:val="00756544"/>
    <w:rsid w:val="007578E5"/>
    <w:rsid w:val="00761F5A"/>
    <w:rsid w:val="00766D64"/>
    <w:rsid w:val="00766DC7"/>
    <w:rsid w:val="00767124"/>
    <w:rsid w:val="00767259"/>
    <w:rsid w:val="00767F0A"/>
    <w:rsid w:val="007702BF"/>
    <w:rsid w:val="007702EA"/>
    <w:rsid w:val="00770B56"/>
    <w:rsid w:val="00775BCA"/>
    <w:rsid w:val="0077752B"/>
    <w:rsid w:val="0078032A"/>
    <w:rsid w:val="00780EF4"/>
    <w:rsid w:val="00783252"/>
    <w:rsid w:val="007874E2"/>
    <w:rsid w:val="007877ED"/>
    <w:rsid w:val="007901D6"/>
    <w:rsid w:val="00790DA9"/>
    <w:rsid w:val="00793C73"/>
    <w:rsid w:val="00793E6C"/>
    <w:rsid w:val="00796E7D"/>
    <w:rsid w:val="007A0355"/>
    <w:rsid w:val="007A1782"/>
    <w:rsid w:val="007A1A01"/>
    <w:rsid w:val="007A218A"/>
    <w:rsid w:val="007A2B6E"/>
    <w:rsid w:val="007A69C0"/>
    <w:rsid w:val="007A7510"/>
    <w:rsid w:val="007B15B1"/>
    <w:rsid w:val="007B1BB9"/>
    <w:rsid w:val="007B6211"/>
    <w:rsid w:val="007B6589"/>
    <w:rsid w:val="007B7060"/>
    <w:rsid w:val="007C46F9"/>
    <w:rsid w:val="007C57BB"/>
    <w:rsid w:val="007C7667"/>
    <w:rsid w:val="007D2B30"/>
    <w:rsid w:val="007D2C5A"/>
    <w:rsid w:val="007D4D76"/>
    <w:rsid w:val="007D7CFE"/>
    <w:rsid w:val="007E2033"/>
    <w:rsid w:val="007E21A9"/>
    <w:rsid w:val="007E2880"/>
    <w:rsid w:val="007E3260"/>
    <w:rsid w:val="007E435D"/>
    <w:rsid w:val="007E43BE"/>
    <w:rsid w:val="007E57BB"/>
    <w:rsid w:val="007F05DA"/>
    <w:rsid w:val="007F234A"/>
    <w:rsid w:val="007F2E19"/>
    <w:rsid w:val="007F6916"/>
    <w:rsid w:val="00800901"/>
    <w:rsid w:val="00801620"/>
    <w:rsid w:val="0080408D"/>
    <w:rsid w:val="00804A6C"/>
    <w:rsid w:val="0080510D"/>
    <w:rsid w:val="00805609"/>
    <w:rsid w:val="00805EBC"/>
    <w:rsid w:val="0081155C"/>
    <w:rsid w:val="008127C2"/>
    <w:rsid w:val="00812AF4"/>
    <w:rsid w:val="008170AC"/>
    <w:rsid w:val="00822C42"/>
    <w:rsid w:val="00823092"/>
    <w:rsid w:val="00824F9B"/>
    <w:rsid w:val="008263B5"/>
    <w:rsid w:val="008302AE"/>
    <w:rsid w:val="0083299B"/>
    <w:rsid w:val="008338BA"/>
    <w:rsid w:val="0084140F"/>
    <w:rsid w:val="00843281"/>
    <w:rsid w:val="0084778B"/>
    <w:rsid w:val="008478E2"/>
    <w:rsid w:val="008504E3"/>
    <w:rsid w:val="008510F6"/>
    <w:rsid w:val="008554D9"/>
    <w:rsid w:val="00855979"/>
    <w:rsid w:val="0085604F"/>
    <w:rsid w:val="008561BF"/>
    <w:rsid w:val="008572A5"/>
    <w:rsid w:val="00860FBA"/>
    <w:rsid w:val="00862572"/>
    <w:rsid w:val="00864888"/>
    <w:rsid w:val="00865C99"/>
    <w:rsid w:val="00866FE7"/>
    <w:rsid w:val="00870114"/>
    <w:rsid w:val="008705C9"/>
    <w:rsid w:val="008713C7"/>
    <w:rsid w:val="00872190"/>
    <w:rsid w:val="00880345"/>
    <w:rsid w:val="00883811"/>
    <w:rsid w:val="0088481E"/>
    <w:rsid w:val="00891FE1"/>
    <w:rsid w:val="008927A9"/>
    <w:rsid w:val="0089756F"/>
    <w:rsid w:val="00897D56"/>
    <w:rsid w:val="008A004A"/>
    <w:rsid w:val="008A0D78"/>
    <w:rsid w:val="008A17B7"/>
    <w:rsid w:val="008A7101"/>
    <w:rsid w:val="008A748B"/>
    <w:rsid w:val="008A786D"/>
    <w:rsid w:val="008A7D01"/>
    <w:rsid w:val="008A7F73"/>
    <w:rsid w:val="008B0037"/>
    <w:rsid w:val="008B1954"/>
    <w:rsid w:val="008B4D96"/>
    <w:rsid w:val="008B74DC"/>
    <w:rsid w:val="008B7B06"/>
    <w:rsid w:val="008D036B"/>
    <w:rsid w:val="008D0A74"/>
    <w:rsid w:val="008D0C8F"/>
    <w:rsid w:val="008D1E31"/>
    <w:rsid w:val="008D2A3A"/>
    <w:rsid w:val="008D3772"/>
    <w:rsid w:val="008D498F"/>
    <w:rsid w:val="008D4E83"/>
    <w:rsid w:val="008D53C0"/>
    <w:rsid w:val="008D693D"/>
    <w:rsid w:val="008D7F9F"/>
    <w:rsid w:val="008E0009"/>
    <w:rsid w:val="008E0312"/>
    <w:rsid w:val="008E068B"/>
    <w:rsid w:val="008E118C"/>
    <w:rsid w:val="008E504F"/>
    <w:rsid w:val="008E52B8"/>
    <w:rsid w:val="008E6990"/>
    <w:rsid w:val="008E71AC"/>
    <w:rsid w:val="008E7281"/>
    <w:rsid w:val="008E77C2"/>
    <w:rsid w:val="008F01C0"/>
    <w:rsid w:val="008F4348"/>
    <w:rsid w:val="008F4C4C"/>
    <w:rsid w:val="00902394"/>
    <w:rsid w:val="00903904"/>
    <w:rsid w:val="0090471E"/>
    <w:rsid w:val="009103A6"/>
    <w:rsid w:val="00912628"/>
    <w:rsid w:val="00924176"/>
    <w:rsid w:val="00926893"/>
    <w:rsid w:val="00931F94"/>
    <w:rsid w:val="009321A0"/>
    <w:rsid w:val="00932C37"/>
    <w:rsid w:val="00932D73"/>
    <w:rsid w:val="00934BE7"/>
    <w:rsid w:val="00937FC2"/>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B83"/>
    <w:rsid w:val="00962B9B"/>
    <w:rsid w:val="009655BA"/>
    <w:rsid w:val="009664D3"/>
    <w:rsid w:val="00967165"/>
    <w:rsid w:val="00967DA7"/>
    <w:rsid w:val="009708D3"/>
    <w:rsid w:val="00971810"/>
    <w:rsid w:val="00973074"/>
    <w:rsid w:val="009731B2"/>
    <w:rsid w:val="0097560E"/>
    <w:rsid w:val="009768A1"/>
    <w:rsid w:val="00981D81"/>
    <w:rsid w:val="00983150"/>
    <w:rsid w:val="00983174"/>
    <w:rsid w:val="009843DA"/>
    <w:rsid w:val="009854AA"/>
    <w:rsid w:val="00985CD9"/>
    <w:rsid w:val="00990B2E"/>
    <w:rsid w:val="0099138B"/>
    <w:rsid w:val="0099272E"/>
    <w:rsid w:val="00996418"/>
    <w:rsid w:val="009A14BC"/>
    <w:rsid w:val="009A2177"/>
    <w:rsid w:val="009A37F5"/>
    <w:rsid w:val="009A4A7A"/>
    <w:rsid w:val="009A4C92"/>
    <w:rsid w:val="009A4EC6"/>
    <w:rsid w:val="009A5BF8"/>
    <w:rsid w:val="009A684E"/>
    <w:rsid w:val="009A6DE5"/>
    <w:rsid w:val="009B18A2"/>
    <w:rsid w:val="009B1DB6"/>
    <w:rsid w:val="009B20DC"/>
    <w:rsid w:val="009B67E2"/>
    <w:rsid w:val="009B7298"/>
    <w:rsid w:val="009B771B"/>
    <w:rsid w:val="009C27C8"/>
    <w:rsid w:val="009C54E0"/>
    <w:rsid w:val="009C6BF4"/>
    <w:rsid w:val="009D1CC2"/>
    <w:rsid w:val="009D483E"/>
    <w:rsid w:val="009D6A95"/>
    <w:rsid w:val="009D6AB2"/>
    <w:rsid w:val="009D770C"/>
    <w:rsid w:val="009E118F"/>
    <w:rsid w:val="009E12C9"/>
    <w:rsid w:val="009E49DB"/>
    <w:rsid w:val="009E4D55"/>
    <w:rsid w:val="009F16FF"/>
    <w:rsid w:val="009F2C54"/>
    <w:rsid w:val="009F38EF"/>
    <w:rsid w:val="009F7718"/>
    <w:rsid w:val="009F7739"/>
    <w:rsid w:val="00A01E32"/>
    <w:rsid w:val="00A0236C"/>
    <w:rsid w:val="00A02B6B"/>
    <w:rsid w:val="00A02C67"/>
    <w:rsid w:val="00A03877"/>
    <w:rsid w:val="00A044A1"/>
    <w:rsid w:val="00A051FB"/>
    <w:rsid w:val="00A05B95"/>
    <w:rsid w:val="00A10802"/>
    <w:rsid w:val="00A10F94"/>
    <w:rsid w:val="00A115C1"/>
    <w:rsid w:val="00A140CB"/>
    <w:rsid w:val="00A143A3"/>
    <w:rsid w:val="00A16DA1"/>
    <w:rsid w:val="00A174A5"/>
    <w:rsid w:val="00A175AB"/>
    <w:rsid w:val="00A17E49"/>
    <w:rsid w:val="00A215E6"/>
    <w:rsid w:val="00A21727"/>
    <w:rsid w:val="00A21845"/>
    <w:rsid w:val="00A22781"/>
    <w:rsid w:val="00A2303A"/>
    <w:rsid w:val="00A25BB2"/>
    <w:rsid w:val="00A26923"/>
    <w:rsid w:val="00A26AEB"/>
    <w:rsid w:val="00A30126"/>
    <w:rsid w:val="00A328EC"/>
    <w:rsid w:val="00A33FD0"/>
    <w:rsid w:val="00A36C76"/>
    <w:rsid w:val="00A36CC8"/>
    <w:rsid w:val="00A403D3"/>
    <w:rsid w:val="00A405CB"/>
    <w:rsid w:val="00A43981"/>
    <w:rsid w:val="00A44881"/>
    <w:rsid w:val="00A45781"/>
    <w:rsid w:val="00A45C3F"/>
    <w:rsid w:val="00A4769B"/>
    <w:rsid w:val="00A5013D"/>
    <w:rsid w:val="00A52FB3"/>
    <w:rsid w:val="00A53BBB"/>
    <w:rsid w:val="00A54CE6"/>
    <w:rsid w:val="00A5557F"/>
    <w:rsid w:val="00A55BD9"/>
    <w:rsid w:val="00A561C9"/>
    <w:rsid w:val="00A60FBB"/>
    <w:rsid w:val="00A62C8F"/>
    <w:rsid w:val="00A62D41"/>
    <w:rsid w:val="00A63512"/>
    <w:rsid w:val="00A64581"/>
    <w:rsid w:val="00A64B69"/>
    <w:rsid w:val="00A72CE0"/>
    <w:rsid w:val="00A73929"/>
    <w:rsid w:val="00A770AF"/>
    <w:rsid w:val="00A8038B"/>
    <w:rsid w:val="00A8045C"/>
    <w:rsid w:val="00A812F1"/>
    <w:rsid w:val="00A81BA8"/>
    <w:rsid w:val="00A82E94"/>
    <w:rsid w:val="00A835E7"/>
    <w:rsid w:val="00A8400F"/>
    <w:rsid w:val="00A84CED"/>
    <w:rsid w:val="00A867ED"/>
    <w:rsid w:val="00A92258"/>
    <w:rsid w:val="00A943E9"/>
    <w:rsid w:val="00A95312"/>
    <w:rsid w:val="00A9589E"/>
    <w:rsid w:val="00A96ABD"/>
    <w:rsid w:val="00A97F8C"/>
    <w:rsid w:val="00AA12C7"/>
    <w:rsid w:val="00AA13AC"/>
    <w:rsid w:val="00AA21C4"/>
    <w:rsid w:val="00AA4970"/>
    <w:rsid w:val="00AA4C23"/>
    <w:rsid w:val="00AA5A4E"/>
    <w:rsid w:val="00AB167D"/>
    <w:rsid w:val="00AB4E13"/>
    <w:rsid w:val="00AB738A"/>
    <w:rsid w:val="00AC0DA3"/>
    <w:rsid w:val="00AC1E9B"/>
    <w:rsid w:val="00AC326A"/>
    <w:rsid w:val="00AC4102"/>
    <w:rsid w:val="00AC5BF1"/>
    <w:rsid w:val="00AC6BB7"/>
    <w:rsid w:val="00AC75E7"/>
    <w:rsid w:val="00AD0228"/>
    <w:rsid w:val="00AD14B9"/>
    <w:rsid w:val="00AD1698"/>
    <w:rsid w:val="00AE0461"/>
    <w:rsid w:val="00AE05F1"/>
    <w:rsid w:val="00AE1F09"/>
    <w:rsid w:val="00AE6FE4"/>
    <w:rsid w:val="00AE70C8"/>
    <w:rsid w:val="00AF1125"/>
    <w:rsid w:val="00AF2066"/>
    <w:rsid w:val="00AF2630"/>
    <w:rsid w:val="00AF2DEA"/>
    <w:rsid w:val="00AF3C84"/>
    <w:rsid w:val="00B0313E"/>
    <w:rsid w:val="00B037AD"/>
    <w:rsid w:val="00B03842"/>
    <w:rsid w:val="00B03D67"/>
    <w:rsid w:val="00B03DA0"/>
    <w:rsid w:val="00B04293"/>
    <w:rsid w:val="00B05D44"/>
    <w:rsid w:val="00B06C7C"/>
    <w:rsid w:val="00B071C9"/>
    <w:rsid w:val="00B07503"/>
    <w:rsid w:val="00B109F1"/>
    <w:rsid w:val="00B119AC"/>
    <w:rsid w:val="00B129A5"/>
    <w:rsid w:val="00B13857"/>
    <w:rsid w:val="00B16E84"/>
    <w:rsid w:val="00B20909"/>
    <w:rsid w:val="00B21F7D"/>
    <w:rsid w:val="00B22054"/>
    <w:rsid w:val="00B2276C"/>
    <w:rsid w:val="00B259EA"/>
    <w:rsid w:val="00B26619"/>
    <w:rsid w:val="00B27E96"/>
    <w:rsid w:val="00B27F50"/>
    <w:rsid w:val="00B32128"/>
    <w:rsid w:val="00B338A0"/>
    <w:rsid w:val="00B33B42"/>
    <w:rsid w:val="00B33B79"/>
    <w:rsid w:val="00B36480"/>
    <w:rsid w:val="00B41CD5"/>
    <w:rsid w:val="00B42559"/>
    <w:rsid w:val="00B42A89"/>
    <w:rsid w:val="00B44825"/>
    <w:rsid w:val="00B4502C"/>
    <w:rsid w:val="00B45C4B"/>
    <w:rsid w:val="00B46625"/>
    <w:rsid w:val="00B46AAA"/>
    <w:rsid w:val="00B46D04"/>
    <w:rsid w:val="00B46D3B"/>
    <w:rsid w:val="00B473DB"/>
    <w:rsid w:val="00B5115B"/>
    <w:rsid w:val="00B515B4"/>
    <w:rsid w:val="00B52475"/>
    <w:rsid w:val="00B537A9"/>
    <w:rsid w:val="00B5493A"/>
    <w:rsid w:val="00B5620E"/>
    <w:rsid w:val="00B572B4"/>
    <w:rsid w:val="00B6085E"/>
    <w:rsid w:val="00B63B9E"/>
    <w:rsid w:val="00B63DFB"/>
    <w:rsid w:val="00B65ADD"/>
    <w:rsid w:val="00B66487"/>
    <w:rsid w:val="00B6733F"/>
    <w:rsid w:val="00B67665"/>
    <w:rsid w:val="00B71048"/>
    <w:rsid w:val="00B733BA"/>
    <w:rsid w:val="00B75E2D"/>
    <w:rsid w:val="00B802EF"/>
    <w:rsid w:val="00B80C5F"/>
    <w:rsid w:val="00B8356B"/>
    <w:rsid w:val="00B840E0"/>
    <w:rsid w:val="00B84239"/>
    <w:rsid w:val="00B84F06"/>
    <w:rsid w:val="00B85838"/>
    <w:rsid w:val="00B906E7"/>
    <w:rsid w:val="00B90F91"/>
    <w:rsid w:val="00B951AB"/>
    <w:rsid w:val="00B955F3"/>
    <w:rsid w:val="00B96174"/>
    <w:rsid w:val="00BA13D3"/>
    <w:rsid w:val="00BA1AF7"/>
    <w:rsid w:val="00BA2C1A"/>
    <w:rsid w:val="00BA49C9"/>
    <w:rsid w:val="00BA553D"/>
    <w:rsid w:val="00BA5B52"/>
    <w:rsid w:val="00BA75B6"/>
    <w:rsid w:val="00BB12F6"/>
    <w:rsid w:val="00BB13CE"/>
    <w:rsid w:val="00BB1B19"/>
    <w:rsid w:val="00BB22E7"/>
    <w:rsid w:val="00BB292E"/>
    <w:rsid w:val="00BB2D9B"/>
    <w:rsid w:val="00BB3371"/>
    <w:rsid w:val="00BB5A37"/>
    <w:rsid w:val="00BC0273"/>
    <w:rsid w:val="00BC1261"/>
    <w:rsid w:val="00BC61E4"/>
    <w:rsid w:val="00BC728E"/>
    <w:rsid w:val="00BC7D6E"/>
    <w:rsid w:val="00BC7DFB"/>
    <w:rsid w:val="00BD008B"/>
    <w:rsid w:val="00BD228A"/>
    <w:rsid w:val="00BD2E65"/>
    <w:rsid w:val="00BD52EC"/>
    <w:rsid w:val="00BD671B"/>
    <w:rsid w:val="00BD730E"/>
    <w:rsid w:val="00BD771F"/>
    <w:rsid w:val="00BE0829"/>
    <w:rsid w:val="00BE345B"/>
    <w:rsid w:val="00BE36B2"/>
    <w:rsid w:val="00BE5940"/>
    <w:rsid w:val="00BE68A3"/>
    <w:rsid w:val="00BF0AD1"/>
    <w:rsid w:val="00BF134D"/>
    <w:rsid w:val="00BF23FD"/>
    <w:rsid w:val="00BF46CB"/>
    <w:rsid w:val="00BF691C"/>
    <w:rsid w:val="00BF7079"/>
    <w:rsid w:val="00BF72F3"/>
    <w:rsid w:val="00BF7F27"/>
    <w:rsid w:val="00C00E7F"/>
    <w:rsid w:val="00C0472B"/>
    <w:rsid w:val="00C078EB"/>
    <w:rsid w:val="00C1031E"/>
    <w:rsid w:val="00C10FB5"/>
    <w:rsid w:val="00C11D6D"/>
    <w:rsid w:val="00C17099"/>
    <w:rsid w:val="00C21A19"/>
    <w:rsid w:val="00C22584"/>
    <w:rsid w:val="00C23B43"/>
    <w:rsid w:val="00C242FE"/>
    <w:rsid w:val="00C24961"/>
    <w:rsid w:val="00C307E4"/>
    <w:rsid w:val="00C328A0"/>
    <w:rsid w:val="00C334B3"/>
    <w:rsid w:val="00C34A0F"/>
    <w:rsid w:val="00C34CAF"/>
    <w:rsid w:val="00C3657C"/>
    <w:rsid w:val="00C3661D"/>
    <w:rsid w:val="00C37464"/>
    <w:rsid w:val="00C409E2"/>
    <w:rsid w:val="00C40D02"/>
    <w:rsid w:val="00C41F6B"/>
    <w:rsid w:val="00C420C8"/>
    <w:rsid w:val="00C42598"/>
    <w:rsid w:val="00C44A86"/>
    <w:rsid w:val="00C474AE"/>
    <w:rsid w:val="00C50E5E"/>
    <w:rsid w:val="00C51A06"/>
    <w:rsid w:val="00C64D2F"/>
    <w:rsid w:val="00C72F1A"/>
    <w:rsid w:val="00C73B55"/>
    <w:rsid w:val="00C756FE"/>
    <w:rsid w:val="00C76592"/>
    <w:rsid w:val="00C76638"/>
    <w:rsid w:val="00C76A55"/>
    <w:rsid w:val="00C8662A"/>
    <w:rsid w:val="00C8763C"/>
    <w:rsid w:val="00C90BF1"/>
    <w:rsid w:val="00C93B56"/>
    <w:rsid w:val="00C96F36"/>
    <w:rsid w:val="00CA2544"/>
    <w:rsid w:val="00CA2D90"/>
    <w:rsid w:val="00CA406E"/>
    <w:rsid w:val="00CA419A"/>
    <w:rsid w:val="00CA62E0"/>
    <w:rsid w:val="00CB0506"/>
    <w:rsid w:val="00CB528E"/>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7EC"/>
    <w:rsid w:val="00CD79B7"/>
    <w:rsid w:val="00CE092D"/>
    <w:rsid w:val="00CE1A3D"/>
    <w:rsid w:val="00CE68D5"/>
    <w:rsid w:val="00CE731F"/>
    <w:rsid w:val="00CE7E02"/>
    <w:rsid w:val="00CF36F1"/>
    <w:rsid w:val="00CF3D5A"/>
    <w:rsid w:val="00CF5DD5"/>
    <w:rsid w:val="00CF62F3"/>
    <w:rsid w:val="00CF63B4"/>
    <w:rsid w:val="00D026A1"/>
    <w:rsid w:val="00D02D51"/>
    <w:rsid w:val="00D032EA"/>
    <w:rsid w:val="00D03556"/>
    <w:rsid w:val="00D04308"/>
    <w:rsid w:val="00D0550D"/>
    <w:rsid w:val="00D05760"/>
    <w:rsid w:val="00D06807"/>
    <w:rsid w:val="00D07B9A"/>
    <w:rsid w:val="00D07E78"/>
    <w:rsid w:val="00D11BBF"/>
    <w:rsid w:val="00D12897"/>
    <w:rsid w:val="00D135FB"/>
    <w:rsid w:val="00D136DF"/>
    <w:rsid w:val="00D1455F"/>
    <w:rsid w:val="00D14A3B"/>
    <w:rsid w:val="00D16777"/>
    <w:rsid w:val="00D17804"/>
    <w:rsid w:val="00D17DA6"/>
    <w:rsid w:val="00D22DAD"/>
    <w:rsid w:val="00D239AA"/>
    <w:rsid w:val="00D25E6E"/>
    <w:rsid w:val="00D31B1A"/>
    <w:rsid w:val="00D3239D"/>
    <w:rsid w:val="00D33B1B"/>
    <w:rsid w:val="00D36D8D"/>
    <w:rsid w:val="00D3764F"/>
    <w:rsid w:val="00D404F0"/>
    <w:rsid w:val="00D41029"/>
    <w:rsid w:val="00D44A9F"/>
    <w:rsid w:val="00D44AD2"/>
    <w:rsid w:val="00D50FBE"/>
    <w:rsid w:val="00D52657"/>
    <w:rsid w:val="00D52E7C"/>
    <w:rsid w:val="00D52F63"/>
    <w:rsid w:val="00D54170"/>
    <w:rsid w:val="00D54D84"/>
    <w:rsid w:val="00D54E5E"/>
    <w:rsid w:val="00D5612A"/>
    <w:rsid w:val="00D6130C"/>
    <w:rsid w:val="00D6162B"/>
    <w:rsid w:val="00D62275"/>
    <w:rsid w:val="00D65137"/>
    <w:rsid w:val="00D664A9"/>
    <w:rsid w:val="00D67443"/>
    <w:rsid w:val="00D67943"/>
    <w:rsid w:val="00D723CC"/>
    <w:rsid w:val="00D72B54"/>
    <w:rsid w:val="00D733BA"/>
    <w:rsid w:val="00D7608C"/>
    <w:rsid w:val="00D766AF"/>
    <w:rsid w:val="00D8026C"/>
    <w:rsid w:val="00D81B8B"/>
    <w:rsid w:val="00D83D3A"/>
    <w:rsid w:val="00D84B0A"/>
    <w:rsid w:val="00D85014"/>
    <w:rsid w:val="00D920C3"/>
    <w:rsid w:val="00D9264A"/>
    <w:rsid w:val="00D9286E"/>
    <w:rsid w:val="00D93F5B"/>
    <w:rsid w:val="00D96292"/>
    <w:rsid w:val="00D9669F"/>
    <w:rsid w:val="00D97A74"/>
    <w:rsid w:val="00DA1A47"/>
    <w:rsid w:val="00DA25CF"/>
    <w:rsid w:val="00DA44AB"/>
    <w:rsid w:val="00DA44AD"/>
    <w:rsid w:val="00DA7255"/>
    <w:rsid w:val="00DA79F3"/>
    <w:rsid w:val="00DB08A2"/>
    <w:rsid w:val="00DB1E0E"/>
    <w:rsid w:val="00DB254B"/>
    <w:rsid w:val="00DC252A"/>
    <w:rsid w:val="00DC46E0"/>
    <w:rsid w:val="00DC4753"/>
    <w:rsid w:val="00DC4A01"/>
    <w:rsid w:val="00DC67E1"/>
    <w:rsid w:val="00DC7E5B"/>
    <w:rsid w:val="00DC7F0A"/>
    <w:rsid w:val="00DD22D0"/>
    <w:rsid w:val="00DD231A"/>
    <w:rsid w:val="00DD3ADE"/>
    <w:rsid w:val="00DE0018"/>
    <w:rsid w:val="00DE035E"/>
    <w:rsid w:val="00DE116C"/>
    <w:rsid w:val="00DE29E5"/>
    <w:rsid w:val="00DE2DCE"/>
    <w:rsid w:val="00DE379B"/>
    <w:rsid w:val="00DE3E00"/>
    <w:rsid w:val="00DE6A2C"/>
    <w:rsid w:val="00DF1C4C"/>
    <w:rsid w:val="00DF2322"/>
    <w:rsid w:val="00DF3384"/>
    <w:rsid w:val="00DF3BBE"/>
    <w:rsid w:val="00DF461D"/>
    <w:rsid w:val="00E01378"/>
    <w:rsid w:val="00E020F5"/>
    <w:rsid w:val="00E02533"/>
    <w:rsid w:val="00E02C35"/>
    <w:rsid w:val="00E033C0"/>
    <w:rsid w:val="00E0492A"/>
    <w:rsid w:val="00E049BE"/>
    <w:rsid w:val="00E05D9E"/>
    <w:rsid w:val="00E05E02"/>
    <w:rsid w:val="00E06DEF"/>
    <w:rsid w:val="00E11AFF"/>
    <w:rsid w:val="00E11D92"/>
    <w:rsid w:val="00E12830"/>
    <w:rsid w:val="00E16E5E"/>
    <w:rsid w:val="00E17CD7"/>
    <w:rsid w:val="00E21CD6"/>
    <w:rsid w:val="00E23568"/>
    <w:rsid w:val="00E2544B"/>
    <w:rsid w:val="00E25764"/>
    <w:rsid w:val="00E313CD"/>
    <w:rsid w:val="00E33753"/>
    <w:rsid w:val="00E33755"/>
    <w:rsid w:val="00E33F83"/>
    <w:rsid w:val="00E35F62"/>
    <w:rsid w:val="00E36878"/>
    <w:rsid w:val="00E36966"/>
    <w:rsid w:val="00E36BBA"/>
    <w:rsid w:val="00E41FD7"/>
    <w:rsid w:val="00E440C7"/>
    <w:rsid w:val="00E46DE8"/>
    <w:rsid w:val="00E47AF9"/>
    <w:rsid w:val="00E53D09"/>
    <w:rsid w:val="00E55737"/>
    <w:rsid w:val="00E60383"/>
    <w:rsid w:val="00E626C9"/>
    <w:rsid w:val="00E64798"/>
    <w:rsid w:val="00E64C1E"/>
    <w:rsid w:val="00E67CA8"/>
    <w:rsid w:val="00E70A6C"/>
    <w:rsid w:val="00E71140"/>
    <w:rsid w:val="00E74ECC"/>
    <w:rsid w:val="00E76FAE"/>
    <w:rsid w:val="00E772FB"/>
    <w:rsid w:val="00E8395B"/>
    <w:rsid w:val="00E87DD4"/>
    <w:rsid w:val="00E95A6C"/>
    <w:rsid w:val="00E96EA2"/>
    <w:rsid w:val="00EA06F5"/>
    <w:rsid w:val="00EA08FC"/>
    <w:rsid w:val="00EA1A76"/>
    <w:rsid w:val="00EA541D"/>
    <w:rsid w:val="00EA76BE"/>
    <w:rsid w:val="00EB04DF"/>
    <w:rsid w:val="00EB294E"/>
    <w:rsid w:val="00EB3528"/>
    <w:rsid w:val="00EB5BA4"/>
    <w:rsid w:val="00EB6CB7"/>
    <w:rsid w:val="00EC0BE8"/>
    <w:rsid w:val="00EC147C"/>
    <w:rsid w:val="00EC18BF"/>
    <w:rsid w:val="00EC2995"/>
    <w:rsid w:val="00EC3F63"/>
    <w:rsid w:val="00EC4549"/>
    <w:rsid w:val="00EC6B59"/>
    <w:rsid w:val="00ED1484"/>
    <w:rsid w:val="00ED3852"/>
    <w:rsid w:val="00ED3BE1"/>
    <w:rsid w:val="00ED4928"/>
    <w:rsid w:val="00ED4996"/>
    <w:rsid w:val="00ED4E55"/>
    <w:rsid w:val="00ED6451"/>
    <w:rsid w:val="00ED762E"/>
    <w:rsid w:val="00EE1EA8"/>
    <w:rsid w:val="00EE3041"/>
    <w:rsid w:val="00EE33CB"/>
    <w:rsid w:val="00EE60A4"/>
    <w:rsid w:val="00EE70FE"/>
    <w:rsid w:val="00EE759B"/>
    <w:rsid w:val="00EF2E4D"/>
    <w:rsid w:val="00EF52B9"/>
    <w:rsid w:val="00EF54CA"/>
    <w:rsid w:val="00F00694"/>
    <w:rsid w:val="00F00DD8"/>
    <w:rsid w:val="00F026F5"/>
    <w:rsid w:val="00F03C96"/>
    <w:rsid w:val="00F04448"/>
    <w:rsid w:val="00F046A8"/>
    <w:rsid w:val="00F057DE"/>
    <w:rsid w:val="00F1211A"/>
    <w:rsid w:val="00F12B8E"/>
    <w:rsid w:val="00F20029"/>
    <w:rsid w:val="00F22D2D"/>
    <w:rsid w:val="00F23E81"/>
    <w:rsid w:val="00F27795"/>
    <w:rsid w:val="00F3279F"/>
    <w:rsid w:val="00F3340C"/>
    <w:rsid w:val="00F34A3E"/>
    <w:rsid w:val="00F3588C"/>
    <w:rsid w:val="00F36A79"/>
    <w:rsid w:val="00F42C88"/>
    <w:rsid w:val="00F42E20"/>
    <w:rsid w:val="00F472D3"/>
    <w:rsid w:val="00F53766"/>
    <w:rsid w:val="00F548C8"/>
    <w:rsid w:val="00F55E9B"/>
    <w:rsid w:val="00F57C76"/>
    <w:rsid w:val="00F61D5F"/>
    <w:rsid w:val="00F61FAF"/>
    <w:rsid w:val="00F62CC9"/>
    <w:rsid w:val="00F63F58"/>
    <w:rsid w:val="00F649F5"/>
    <w:rsid w:val="00F71353"/>
    <w:rsid w:val="00F7136D"/>
    <w:rsid w:val="00F7242B"/>
    <w:rsid w:val="00F75A75"/>
    <w:rsid w:val="00F767E6"/>
    <w:rsid w:val="00F76D70"/>
    <w:rsid w:val="00F77D69"/>
    <w:rsid w:val="00F8402C"/>
    <w:rsid w:val="00F84336"/>
    <w:rsid w:val="00F84A6F"/>
    <w:rsid w:val="00F907E3"/>
    <w:rsid w:val="00F92A96"/>
    <w:rsid w:val="00F9373C"/>
    <w:rsid w:val="00F942CE"/>
    <w:rsid w:val="00F95155"/>
    <w:rsid w:val="00F97567"/>
    <w:rsid w:val="00FA352C"/>
    <w:rsid w:val="00FA46C4"/>
    <w:rsid w:val="00FA4AD6"/>
    <w:rsid w:val="00FA6A23"/>
    <w:rsid w:val="00FB0966"/>
    <w:rsid w:val="00FB19E1"/>
    <w:rsid w:val="00FB24BF"/>
    <w:rsid w:val="00FB25DD"/>
    <w:rsid w:val="00FB2CCD"/>
    <w:rsid w:val="00FB333C"/>
    <w:rsid w:val="00FB4118"/>
    <w:rsid w:val="00FB4371"/>
    <w:rsid w:val="00FB4C9D"/>
    <w:rsid w:val="00FB6111"/>
    <w:rsid w:val="00FB737B"/>
    <w:rsid w:val="00FB7CD7"/>
    <w:rsid w:val="00FC1937"/>
    <w:rsid w:val="00FC37CD"/>
    <w:rsid w:val="00FC7A62"/>
    <w:rsid w:val="00FD0E32"/>
    <w:rsid w:val="00FD1205"/>
    <w:rsid w:val="00FE08B3"/>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CCB72-AB40-4B7D-8E1E-AE7D88F7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2016-09-28T10:46:00Z</dcterms:created>
  <dcterms:modified xsi:type="dcterms:W3CDTF">2016-11-04T12:18:00Z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